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8A9A2" w14:textId="77777777" w:rsidR="00AE2EFA" w:rsidRPr="002D46CF" w:rsidRDefault="00AE2EFA" w:rsidP="00AE2EFA">
      <w:pPr>
        <w:jc w:val="center"/>
        <w:rPr>
          <w:rFonts w:ascii="Bookman Old Style" w:hAnsi="Bookman Old Style"/>
        </w:rPr>
      </w:pPr>
      <w:r w:rsidRPr="002D46CF">
        <w:rPr>
          <w:rFonts w:ascii="Bookman Old Style" w:hAnsi="Bookman Old Style"/>
          <w:noProof/>
        </w:rPr>
        <w:drawing>
          <wp:inline distT="0" distB="0" distL="0" distR="0" wp14:anchorId="326B939B" wp14:editId="640A7779">
            <wp:extent cx="2552065" cy="1415415"/>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52065" cy="1415415"/>
                    </a:xfrm>
                    <a:prstGeom prst="rect">
                      <a:avLst/>
                    </a:prstGeom>
                    <a:noFill/>
                    <a:ln w="9525">
                      <a:noFill/>
                      <a:miter lim="800000"/>
                      <a:headEnd/>
                      <a:tailEnd/>
                    </a:ln>
                  </pic:spPr>
                </pic:pic>
              </a:graphicData>
            </a:graphic>
          </wp:inline>
        </w:drawing>
      </w:r>
    </w:p>
    <w:p w14:paraId="19005BE2" w14:textId="77777777" w:rsidR="00AE2EFA" w:rsidRDefault="00AE2EFA" w:rsidP="00AE2EFA">
      <w:pPr>
        <w:jc w:val="center"/>
        <w:rPr>
          <w:rFonts w:ascii="Bookman Old Style" w:hAnsi="Bookman Old Style"/>
          <w:b/>
          <w:bCs/>
          <w:sz w:val="28"/>
          <w:szCs w:val="28"/>
        </w:rPr>
      </w:pPr>
      <w:r w:rsidRPr="002D46CF">
        <w:rPr>
          <w:rFonts w:ascii="Bookman Old Style" w:hAnsi="Bookman Old Style"/>
          <w:b/>
          <w:bCs/>
          <w:sz w:val="28"/>
          <w:szCs w:val="28"/>
        </w:rPr>
        <w:t>PAN AFRICA CHRISTIAN UNIVERSITY</w:t>
      </w:r>
    </w:p>
    <w:p w14:paraId="3DD1B123" w14:textId="77777777" w:rsidR="00AE2EFA" w:rsidRPr="002D46CF" w:rsidRDefault="00AE2EFA" w:rsidP="00AE2EFA">
      <w:pPr>
        <w:jc w:val="center"/>
        <w:rPr>
          <w:rFonts w:ascii="Bookman Old Style" w:hAnsi="Bookman Old Style"/>
          <w:b/>
          <w:bCs/>
          <w:sz w:val="28"/>
          <w:szCs w:val="28"/>
        </w:rPr>
      </w:pPr>
      <w:r>
        <w:rPr>
          <w:rFonts w:ascii="Bookman Old Style" w:hAnsi="Bookman Old Style"/>
          <w:b/>
          <w:bCs/>
          <w:sz w:val="28"/>
          <w:szCs w:val="28"/>
        </w:rPr>
        <w:t>SCHOOL OF LEADERSHIP, BUSINESS AND TECHNOLOGY</w:t>
      </w:r>
    </w:p>
    <w:p w14:paraId="308562DC" w14:textId="77777777" w:rsidR="00AE2EFA" w:rsidRPr="005854AE" w:rsidRDefault="00AE2EFA" w:rsidP="00AE2EFA">
      <w:pPr>
        <w:jc w:val="center"/>
        <w:rPr>
          <w:rFonts w:ascii="Bookman Old Style" w:hAnsi="Bookman Old Style"/>
          <w:b/>
          <w:bCs/>
          <w:sz w:val="28"/>
          <w:szCs w:val="28"/>
        </w:rPr>
      </w:pPr>
      <w:r w:rsidRPr="002D46CF">
        <w:rPr>
          <w:rFonts w:ascii="Bookman Old Style" w:hAnsi="Bookman Old Style"/>
          <w:b/>
          <w:sz w:val="28"/>
          <w:szCs w:val="28"/>
        </w:rPr>
        <w:t>END OF SE</w:t>
      </w:r>
      <w:r>
        <w:rPr>
          <w:rFonts w:ascii="Bookman Old Style" w:hAnsi="Bookman Old Style"/>
          <w:b/>
          <w:sz w:val="28"/>
          <w:szCs w:val="28"/>
        </w:rPr>
        <w:t>MESTER</w:t>
      </w:r>
      <w:r w:rsidRPr="002D46CF">
        <w:rPr>
          <w:rFonts w:ascii="Bookman Old Style" w:hAnsi="Bookman Old Style"/>
          <w:b/>
          <w:sz w:val="28"/>
          <w:szCs w:val="28"/>
        </w:rPr>
        <w:t xml:space="preserve"> EXAMINATION FOR </w:t>
      </w:r>
      <w:r>
        <w:rPr>
          <w:rFonts w:ascii="Bookman Old Style" w:hAnsi="Bookman Old Style"/>
          <w:b/>
          <w:sz w:val="28"/>
          <w:szCs w:val="28"/>
        </w:rPr>
        <w:t xml:space="preserve">THE DEGREE OF </w:t>
      </w:r>
      <w:r>
        <w:rPr>
          <w:rFonts w:ascii="Bookman Old Style" w:hAnsi="Bookman Old Style"/>
          <w:b/>
          <w:bCs/>
          <w:sz w:val="28"/>
          <w:szCs w:val="28"/>
        </w:rPr>
        <w:t xml:space="preserve">DOCTOR </w:t>
      </w:r>
      <w:r w:rsidRPr="005854AE">
        <w:rPr>
          <w:rFonts w:ascii="Bookman Old Style" w:hAnsi="Bookman Old Style"/>
          <w:b/>
          <w:bCs/>
          <w:sz w:val="28"/>
          <w:szCs w:val="28"/>
        </w:rPr>
        <w:t xml:space="preserve">OF </w:t>
      </w:r>
      <w:r>
        <w:rPr>
          <w:rFonts w:ascii="Bookman Old Style" w:hAnsi="Bookman Old Style"/>
          <w:b/>
          <w:bCs/>
          <w:sz w:val="28"/>
          <w:szCs w:val="28"/>
        </w:rPr>
        <w:t xml:space="preserve">PHILOSOPHY </w:t>
      </w:r>
      <w:r w:rsidRPr="005854AE">
        <w:rPr>
          <w:rFonts w:ascii="Bookman Old Style" w:hAnsi="Bookman Old Style"/>
          <w:b/>
          <w:bCs/>
          <w:sz w:val="28"/>
          <w:szCs w:val="28"/>
        </w:rPr>
        <w:t xml:space="preserve">IN </w:t>
      </w:r>
      <w:r>
        <w:rPr>
          <w:rFonts w:ascii="Bookman Old Style" w:hAnsi="Bookman Old Style"/>
          <w:b/>
          <w:bCs/>
          <w:sz w:val="28"/>
          <w:szCs w:val="28"/>
        </w:rPr>
        <w:t xml:space="preserve">ORGANIZATIONAL </w:t>
      </w:r>
      <w:r w:rsidRPr="005854AE">
        <w:rPr>
          <w:rFonts w:ascii="Bookman Old Style" w:hAnsi="Bookman Old Style"/>
          <w:b/>
          <w:bCs/>
          <w:sz w:val="28"/>
          <w:szCs w:val="28"/>
        </w:rPr>
        <w:t>LEADERSHIP</w:t>
      </w:r>
      <w:r>
        <w:rPr>
          <w:rFonts w:ascii="Bookman Old Style" w:hAnsi="Bookman Old Style"/>
          <w:b/>
          <w:bCs/>
          <w:sz w:val="28"/>
          <w:szCs w:val="28"/>
        </w:rPr>
        <w:t xml:space="preserve"> DEVELOPMENT</w:t>
      </w:r>
    </w:p>
    <w:p w14:paraId="082E4EEB" w14:textId="77777777" w:rsidR="00AE2EFA" w:rsidRPr="002D46CF" w:rsidRDefault="00AE2EFA" w:rsidP="00AE2EFA">
      <w:pPr>
        <w:jc w:val="center"/>
        <w:rPr>
          <w:rFonts w:ascii="Bookman Old Style" w:hAnsi="Bookman Old Style"/>
          <w:b/>
          <w:bCs/>
          <w:sz w:val="28"/>
          <w:szCs w:val="28"/>
        </w:rPr>
      </w:pPr>
      <w:r>
        <w:rPr>
          <w:rFonts w:ascii="Bookman Old Style" w:hAnsi="Bookman Old Style"/>
          <w:b/>
          <w:bCs/>
          <w:sz w:val="28"/>
          <w:szCs w:val="28"/>
        </w:rPr>
        <w:t xml:space="preserve">SEPTEMBER – DECEMBER </w:t>
      </w:r>
      <w:r w:rsidRPr="002D46CF">
        <w:rPr>
          <w:rFonts w:ascii="Bookman Old Style" w:hAnsi="Bookman Old Style"/>
          <w:b/>
          <w:bCs/>
          <w:sz w:val="28"/>
          <w:szCs w:val="28"/>
        </w:rPr>
        <w:t>201</w:t>
      </w:r>
      <w:r>
        <w:rPr>
          <w:rFonts w:ascii="Bookman Old Style" w:hAnsi="Bookman Old Style"/>
          <w:b/>
          <w:bCs/>
          <w:sz w:val="28"/>
          <w:szCs w:val="28"/>
        </w:rPr>
        <w:t>9</w:t>
      </w:r>
    </w:p>
    <w:p w14:paraId="73963B4D" w14:textId="77777777" w:rsidR="00AE2EFA" w:rsidRPr="002D46CF" w:rsidRDefault="00AE2EFA" w:rsidP="00AE2EFA">
      <w:pPr>
        <w:rPr>
          <w:rFonts w:ascii="Bookman Old Style" w:hAnsi="Bookman Old Style"/>
          <w:b/>
          <w:bCs/>
          <w:sz w:val="28"/>
          <w:szCs w:val="28"/>
        </w:rPr>
      </w:pPr>
      <w:r w:rsidRPr="002D46CF">
        <w:rPr>
          <w:rFonts w:ascii="Bookman Old Style" w:hAnsi="Bookman Old Style"/>
          <w:b/>
          <w:bCs/>
          <w:sz w:val="28"/>
          <w:szCs w:val="28"/>
        </w:rPr>
        <w:t xml:space="preserve">CAMPUS: ROYSAMBU </w:t>
      </w:r>
    </w:p>
    <w:p w14:paraId="656DE012" w14:textId="77777777" w:rsidR="00AE2EFA" w:rsidRPr="002D46CF" w:rsidRDefault="00AE2EFA" w:rsidP="00AE2EFA">
      <w:pPr>
        <w:rPr>
          <w:rFonts w:ascii="Bookman Old Style" w:hAnsi="Bookman Old Style"/>
          <w:b/>
          <w:bCs/>
          <w:sz w:val="28"/>
          <w:szCs w:val="28"/>
        </w:rPr>
      </w:pPr>
      <w:r w:rsidRPr="002D46CF">
        <w:rPr>
          <w:rFonts w:ascii="Bookman Old Style" w:hAnsi="Bookman Old Style"/>
          <w:b/>
          <w:bCs/>
          <w:sz w:val="28"/>
          <w:szCs w:val="28"/>
        </w:rPr>
        <w:t xml:space="preserve">DEPARTMENT:  </w:t>
      </w:r>
      <w:r>
        <w:rPr>
          <w:rFonts w:ascii="Bookman Old Style" w:hAnsi="Bookman Old Style"/>
          <w:b/>
          <w:bCs/>
          <w:sz w:val="28"/>
          <w:szCs w:val="28"/>
        </w:rPr>
        <w:t>LEADERSHIP AND GOVERNANCE</w:t>
      </w:r>
    </w:p>
    <w:p w14:paraId="433A1058" w14:textId="77777777" w:rsidR="00AE2EFA" w:rsidRPr="002D46CF" w:rsidRDefault="00AE2EFA" w:rsidP="00AE2EFA">
      <w:pPr>
        <w:rPr>
          <w:rFonts w:ascii="Bookman Old Style" w:hAnsi="Bookman Old Style"/>
          <w:b/>
          <w:bCs/>
          <w:spacing w:val="-9"/>
          <w:w w:val="105"/>
          <w:sz w:val="28"/>
          <w:szCs w:val="28"/>
        </w:rPr>
      </w:pPr>
      <w:r w:rsidRPr="002D46CF">
        <w:rPr>
          <w:rFonts w:ascii="Bookman Old Style" w:hAnsi="Bookman Old Style"/>
          <w:b/>
          <w:bCs/>
          <w:sz w:val="28"/>
          <w:szCs w:val="28"/>
        </w:rPr>
        <w:t xml:space="preserve">COURSE CODE: </w:t>
      </w:r>
      <w:r>
        <w:rPr>
          <w:rFonts w:ascii="Bookman Old Style" w:hAnsi="Bookman Old Style"/>
          <w:b/>
          <w:bCs/>
          <w:spacing w:val="-9"/>
          <w:w w:val="105"/>
          <w:sz w:val="28"/>
          <w:szCs w:val="28"/>
        </w:rPr>
        <w:t>POLD705</w:t>
      </w:r>
    </w:p>
    <w:p w14:paraId="2591D8D6" w14:textId="77777777" w:rsidR="00AE2EFA" w:rsidRPr="002D46CF" w:rsidRDefault="00AE2EFA" w:rsidP="00AE2EFA">
      <w:pPr>
        <w:rPr>
          <w:rFonts w:ascii="Bookman Old Style" w:hAnsi="Bookman Old Style"/>
          <w:b/>
          <w:sz w:val="28"/>
          <w:szCs w:val="28"/>
        </w:rPr>
      </w:pPr>
      <w:r w:rsidRPr="002D46CF">
        <w:rPr>
          <w:rFonts w:ascii="Bookman Old Style" w:hAnsi="Bookman Old Style"/>
          <w:b/>
          <w:bCs/>
          <w:sz w:val="28"/>
          <w:szCs w:val="28"/>
        </w:rPr>
        <w:t xml:space="preserve">COURSE TITLE: </w:t>
      </w:r>
      <w:r>
        <w:rPr>
          <w:rFonts w:ascii="Bookman Old Style" w:hAnsi="Bookman Old Style"/>
          <w:b/>
          <w:sz w:val="28"/>
          <w:szCs w:val="28"/>
          <w:lang w:val="en-ZA"/>
        </w:rPr>
        <w:t xml:space="preserve">STRATEGIC LEADERSHIP </w:t>
      </w:r>
    </w:p>
    <w:p w14:paraId="67384D8D" w14:textId="77777777" w:rsidR="00AE2EFA" w:rsidRPr="002D46CF" w:rsidRDefault="00AE2EFA" w:rsidP="00AE2EFA">
      <w:pPr>
        <w:rPr>
          <w:rFonts w:ascii="Bookman Old Style" w:hAnsi="Bookman Old Style"/>
          <w:b/>
          <w:bCs/>
          <w:sz w:val="28"/>
          <w:szCs w:val="28"/>
        </w:rPr>
      </w:pPr>
      <w:r w:rsidRPr="002D46CF">
        <w:rPr>
          <w:rFonts w:ascii="Bookman Old Style" w:hAnsi="Bookman Old Style"/>
          <w:b/>
          <w:bCs/>
          <w:sz w:val="28"/>
          <w:szCs w:val="28"/>
        </w:rPr>
        <w:t>EXAM DATE:</w:t>
      </w:r>
      <w:r>
        <w:rPr>
          <w:rFonts w:ascii="Bookman Old Style" w:hAnsi="Bookman Old Style"/>
          <w:b/>
          <w:bCs/>
          <w:sz w:val="28"/>
          <w:szCs w:val="28"/>
        </w:rPr>
        <w:t xml:space="preserve"> MONDAY 9</w:t>
      </w:r>
      <w:r w:rsidRPr="00C92CCA">
        <w:rPr>
          <w:rFonts w:ascii="Bookman Old Style" w:hAnsi="Bookman Old Style"/>
          <w:b/>
          <w:bCs/>
          <w:sz w:val="28"/>
          <w:szCs w:val="28"/>
          <w:vertAlign w:val="superscript"/>
        </w:rPr>
        <w:t>TH</w:t>
      </w:r>
      <w:r>
        <w:rPr>
          <w:rFonts w:ascii="Bookman Old Style" w:hAnsi="Bookman Old Style"/>
          <w:b/>
          <w:bCs/>
          <w:sz w:val="28"/>
          <w:szCs w:val="28"/>
        </w:rPr>
        <w:t xml:space="preserve"> DECEMBER, </w:t>
      </w:r>
      <w:r w:rsidRPr="002D46CF">
        <w:rPr>
          <w:rFonts w:ascii="Bookman Old Style" w:hAnsi="Bookman Old Style"/>
          <w:b/>
          <w:bCs/>
          <w:sz w:val="28"/>
          <w:szCs w:val="28"/>
        </w:rPr>
        <w:t>201</w:t>
      </w:r>
      <w:r>
        <w:rPr>
          <w:rFonts w:ascii="Bookman Old Style" w:hAnsi="Bookman Old Style"/>
          <w:b/>
          <w:bCs/>
          <w:sz w:val="28"/>
          <w:szCs w:val="28"/>
        </w:rPr>
        <w:t>9</w:t>
      </w:r>
    </w:p>
    <w:p w14:paraId="760402D2" w14:textId="77777777" w:rsidR="00AE2EFA" w:rsidRDefault="00AE2EFA" w:rsidP="00AE2EFA">
      <w:pPr>
        <w:rPr>
          <w:rFonts w:ascii="Bookman Old Style" w:hAnsi="Bookman Old Style"/>
          <w:b/>
          <w:bCs/>
          <w:sz w:val="28"/>
          <w:szCs w:val="28"/>
        </w:rPr>
      </w:pPr>
      <w:r w:rsidRPr="002D46CF">
        <w:rPr>
          <w:rFonts w:ascii="Bookman Old Style" w:hAnsi="Bookman Old Style"/>
          <w:b/>
          <w:bCs/>
          <w:sz w:val="28"/>
          <w:szCs w:val="28"/>
        </w:rPr>
        <w:t xml:space="preserve">TIME: </w:t>
      </w:r>
      <w:r>
        <w:rPr>
          <w:rFonts w:ascii="Bookman Old Style" w:hAnsi="Bookman Old Style"/>
          <w:b/>
          <w:bCs/>
          <w:sz w:val="28"/>
          <w:szCs w:val="28"/>
        </w:rPr>
        <w:t>7</w:t>
      </w:r>
      <w:r w:rsidRPr="002D46CF">
        <w:rPr>
          <w:rFonts w:ascii="Bookman Old Style" w:hAnsi="Bookman Old Style"/>
          <w:b/>
          <w:bCs/>
          <w:sz w:val="28"/>
          <w:szCs w:val="28"/>
        </w:rPr>
        <w:t>:00</w:t>
      </w:r>
      <w:r>
        <w:rPr>
          <w:rFonts w:ascii="Bookman Old Style" w:hAnsi="Bookman Old Style"/>
          <w:b/>
          <w:bCs/>
          <w:sz w:val="28"/>
          <w:szCs w:val="28"/>
        </w:rPr>
        <w:t>PM</w:t>
      </w:r>
      <w:r w:rsidRPr="002D46CF">
        <w:rPr>
          <w:rFonts w:ascii="Bookman Old Style" w:hAnsi="Bookman Old Style"/>
          <w:b/>
          <w:bCs/>
          <w:sz w:val="28"/>
          <w:szCs w:val="28"/>
        </w:rPr>
        <w:t xml:space="preserve"> – </w:t>
      </w:r>
      <w:r>
        <w:rPr>
          <w:rFonts w:ascii="Bookman Old Style" w:hAnsi="Bookman Old Style"/>
          <w:b/>
          <w:bCs/>
          <w:sz w:val="28"/>
          <w:szCs w:val="28"/>
        </w:rPr>
        <w:t>10</w:t>
      </w:r>
      <w:r w:rsidRPr="002D46CF">
        <w:rPr>
          <w:rFonts w:ascii="Bookman Old Style" w:hAnsi="Bookman Old Style"/>
          <w:b/>
          <w:bCs/>
          <w:sz w:val="28"/>
          <w:szCs w:val="28"/>
        </w:rPr>
        <w:t>:00</w:t>
      </w:r>
      <w:r>
        <w:rPr>
          <w:rFonts w:ascii="Bookman Old Style" w:hAnsi="Bookman Old Style"/>
          <w:b/>
          <w:bCs/>
          <w:sz w:val="28"/>
          <w:szCs w:val="28"/>
        </w:rPr>
        <w:t>P</w:t>
      </w:r>
      <w:r w:rsidRPr="002D46CF">
        <w:rPr>
          <w:rFonts w:ascii="Bookman Old Style" w:hAnsi="Bookman Old Style"/>
          <w:b/>
          <w:bCs/>
          <w:sz w:val="28"/>
          <w:szCs w:val="28"/>
        </w:rPr>
        <w:t>M</w:t>
      </w:r>
    </w:p>
    <w:p w14:paraId="12ED2203" w14:textId="77777777" w:rsidR="00AE2EFA" w:rsidRDefault="00AE2EFA" w:rsidP="00AE2EFA">
      <w:pPr>
        <w:rPr>
          <w:rFonts w:ascii="Bookman Old Style" w:hAnsi="Bookman Old Style"/>
          <w:b/>
          <w:bCs/>
          <w:sz w:val="28"/>
          <w:szCs w:val="28"/>
        </w:rPr>
      </w:pPr>
      <w:r>
        <w:rPr>
          <w:rFonts w:ascii="Bookman Old Style" w:hAnsi="Bookman Old Style"/>
          <w:b/>
          <w:bCs/>
          <w:sz w:val="28"/>
          <w:szCs w:val="28"/>
        </w:rPr>
        <w:t>DURATION: 3 HOURS</w:t>
      </w:r>
    </w:p>
    <w:p w14:paraId="2E3E79F9" w14:textId="77777777" w:rsidR="00AE2EFA" w:rsidRPr="002D46CF" w:rsidRDefault="00AE2EFA" w:rsidP="00AE2EFA">
      <w:pPr>
        <w:rPr>
          <w:rFonts w:ascii="Bookman Old Style" w:hAnsi="Bookman Old Style"/>
          <w:b/>
          <w:sz w:val="28"/>
          <w:szCs w:val="28"/>
          <w:u w:val="single"/>
        </w:rPr>
      </w:pPr>
      <w:r>
        <w:rPr>
          <w:rFonts w:ascii="Bookman Old Style" w:hAnsi="Bookman Old Style"/>
          <w:b/>
          <w:bCs/>
          <w:sz w:val="28"/>
          <w:szCs w:val="28"/>
        </w:rPr>
        <w:t>MODE: ONLINE</w:t>
      </w:r>
    </w:p>
    <w:p w14:paraId="2DDA17BB" w14:textId="77777777" w:rsidR="00AE2EFA" w:rsidRPr="002D46CF" w:rsidRDefault="00AE2EFA" w:rsidP="00AE2EFA">
      <w:pPr>
        <w:rPr>
          <w:rFonts w:ascii="Bookman Old Style" w:hAnsi="Bookman Old Style"/>
          <w:b/>
          <w:sz w:val="28"/>
          <w:szCs w:val="28"/>
          <w:u w:val="single"/>
        </w:rPr>
      </w:pPr>
      <w:r w:rsidRPr="002D46CF">
        <w:rPr>
          <w:rFonts w:ascii="Bookman Old Style" w:hAnsi="Bookman Old Style"/>
          <w:b/>
          <w:sz w:val="28"/>
          <w:szCs w:val="28"/>
          <w:u w:val="single"/>
        </w:rPr>
        <w:t>INSTRUCTIONS</w:t>
      </w:r>
    </w:p>
    <w:p w14:paraId="22CD2558" w14:textId="77777777" w:rsidR="00AE2EFA" w:rsidRPr="002D46CF" w:rsidRDefault="00AE2EFA" w:rsidP="00AE2EFA">
      <w:pPr>
        <w:pStyle w:val="ListParagraph"/>
        <w:widowControl w:val="0"/>
        <w:numPr>
          <w:ilvl w:val="0"/>
          <w:numId w:val="10"/>
        </w:numPr>
        <w:kinsoku w:val="0"/>
        <w:spacing w:after="0" w:line="360" w:lineRule="auto"/>
        <w:rPr>
          <w:rFonts w:ascii="Bookman Old Style" w:hAnsi="Bookman Old Style"/>
          <w:sz w:val="28"/>
          <w:szCs w:val="28"/>
          <w:lang w:eastAsia="en-GB"/>
        </w:rPr>
      </w:pPr>
      <w:r w:rsidRPr="002D46CF">
        <w:rPr>
          <w:rFonts w:ascii="Bookman Old Style" w:hAnsi="Bookman Old Style"/>
          <w:sz w:val="28"/>
          <w:szCs w:val="28"/>
          <w:lang w:eastAsia="en-GB"/>
        </w:rPr>
        <w:t>Read the instructions and questions carefully before you write the answers.</w:t>
      </w:r>
    </w:p>
    <w:p w14:paraId="331E7497" w14:textId="77777777" w:rsidR="00AE2EFA" w:rsidRPr="002D46CF" w:rsidRDefault="00AE2EFA" w:rsidP="00AE2EFA">
      <w:pPr>
        <w:numPr>
          <w:ilvl w:val="0"/>
          <w:numId w:val="10"/>
        </w:numPr>
        <w:spacing w:after="0" w:line="360" w:lineRule="auto"/>
        <w:rPr>
          <w:rFonts w:ascii="Bookman Old Style" w:hAnsi="Bookman Old Style"/>
          <w:sz w:val="28"/>
          <w:szCs w:val="28"/>
        </w:rPr>
      </w:pPr>
      <w:r w:rsidRPr="002D46CF">
        <w:rPr>
          <w:rFonts w:ascii="Bookman Old Style" w:hAnsi="Bookman Old Style"/>
          <w:sz w:val="28"/>
          <w:szCs w:val="28"/>
        </w:rPr>
        <w:t xml:space="preserve">Answer </w:t>
      </w:r>
      <w:r>
        <w:rPr>
          <w:rFonts w:ascii="Bookman Old Style" w:hAnsi="Bookman Old Style"/>
          <w:sz w:val="28"/>
          <w:szCs w:val="28"/>
        </w:rPr>
        <w:t xml:space="preserve">question </w:t>
      </w:r>
      <w:r w:rsidRPr="00F7790B">
        <w:rPr>
          <w:rFonts w:ascii="Bookman Old Style" w:hAnsi="Bookman Old Style"/>
          <w:b/>
          <w:sz w:val="28"/>
          <w:szCs w:val="28"/>
        </w:rPr>
        <w:t>ONE</w:t>
      </w:r>
      <w:r>
        <w:rPr>
          <w:rFonts w:ascii="Bookman Old Style" w:hAnsi="Bookman Old Style"/>
          <w:sz w:val="28"/>
          <w:szCs w:val="28"/>
        </w:rPr>
        <w:t xml:space="preserve"> and </w:t>
      </w:r>
      <w:r w:rsidRPr="002D46CF">
        <w:rPr>
          <w:rFonts w:ascii="Bookman Old Style" w:hAnsi="Bookman Old Style"/>
          <w:b/>
          <w:bCs/>
          <w:sz w:val="28"/>
          <w:szCs w:val="28"/>
          <w:u w:val="single"/>
        </w:rPr>
        <w:t xml:space="preserve">any </w:t>
      </w:r>
      <w:r>
        <w:rPr>
          <w:rFonts w:ascii="Bookman Old Style" w:hAnsi="Bookman Old Style"/>
          <w:b/>
          <w:bCs/>
          <w:sz w:val="28"/>
          <w:szCs w:val="28"/>
          <w:u w:val="single"/>
        </w:rPr>
        <w:t xml:space="preserve">other TWO </w:t>
      </w:r>
      <w:r>
        <w:rPr>
          <w:rFonts w:ascii="Bookman Old Style" w:hAnsi="Bookman Old Style"/>
          <w:sz w:val="28"/>
          <w:szCs w:val="28"/>
        </w:rPr>
        <w:t>questions</w:t>
      </w:r>
    </w:p>
    <w:p w14:paraId="6C5BAD72" w14:textId="41DB8922" w:rsidR="003F1899" w:rsidRDefault="003F1899" w:rsidP="003F1899">
      <w:pPr>
        <w:jc w:val="center"/>
        <w:rPr>
          <w:rFonts w:ascii="Times New Roman" w:hAnsi="Times New Roman"/>
          <w:b/>
          <w:bCs/>
          <w:sz w:val="28"/>
        </w:rPr>
      </w:pPr>
    </w:p>
    <w:p w14:paraId="17A84BC1" w14:textId="77777777" w:rsidR="003F1899" w:rsidRPr="00AE2EFA" w:rsidRDefault="003F1899" w:rsidP="00CF674F">
      <w:pPr>
        <w:rPr>
          <w:rFonts w:ascii="Times New Roman" w:hAnsi="Times New Roman"/>
          <w:b/>
          <w:sz w:val="24"/>
          <w:szCs w:val="24"/>
        </w:rPr>
      </w:pPr>
      <w:r w:rsidRPr="00AE2EFA">
        <w:rPr>
          <w:rFonts w:ascii="Times New Roman" w:hAnsi="Times New Roman"/>
          <w:b/>
          <w:sz w:val="24"/>
          <w:szCs w:val="24"/>
          <w:u w:val="single"/>
        </w:rPr>
        <w:lastRenderedPageBreak/>
        <w:t>SECTION A</w:t>
      </w:r>
      <w:r w:rsidRPr="00AE2EFA">
        <w:rPr>
          <w:rFonts w:ascii="Times New Roman" w:hAnsi="Times New Roman"/>
          <w:b/>
          <w:sz w:val="24"/>
          <w:szCs w:val="24"/>
        </w:rPr>
        <w:t xml:space="preserve"> (Compulsory)</w:t>
      </w:r>
    </w:p>
    <w:p w14:paraId="2E6EDA3F" w14:textId="77777777" w:rsidR="00BE370B" w:rsidRPr="00AE2EFA" w:rsidRDefault="00096E32" w:rsidP="00BE370B">
      <w:pPr>
        <w:shd w:val="clear" w:color="auto" w:fill="FFFFFF"/>
        <w:spacing w:after="0" w:line="240" w:lineRule="auto"/>
        <w:rPr>
          <w:rFonts w:ascii="Times New Roman" w:eastAsia="Times New Roman" w:hAnsi="Times New Roman"/>
          <w:b/>
          <w:sz w:val="24"/>
          <w:szCs w:val="24"/>
        </w:rPr>
      </w:pPr>
      <w:r w:rsidRPr="00AE2EFA">
        <w:rPr>
          <w:rFonts w:ascii="Times New Roman" w:eastAsia="Times New Roman" w:hAnsi="Times New Roman"/>
          <w:b/>
          <w:sz w:val="24"/>
          <w:szCs w:val="24"/>
        </w:rPr>
        <w:t>Strategy &amp; Strategic Leadership</w:t>
      </w:r>
    </w:p>
    <w:p w14:paraId="6DB76007" w14:textId="77777777" w:rsidR="009108F6" w:rsidRPr="00AE2EFA" w:rsidRDefault="009108F6" w:rsidP="00BE370B">
      <w:pPr>
        <w:shd w:val="clear" w:color="auto" w:fill="FFFFFF"/>
        <w:spacing w:after="0" w:line="240" w:lineRule="auto"/>
        <w:rPr>
          <w:rFonts w:ascii="Times New Roman" w:eastAsia="Times New Roman" w:hAnsi="Times New Roman"/>
          <w:b/>
          <w:sz w:val="24"/>
          <w:szCs w:val="24"/>
        </w:rPr>
      </w:pPr>
    </w:p>
    <w:p w14:paraId="2EEBCEC6" w14:textId="77777777" w:rsidR="00DF77AB" w:rsidRPr="00AE2EFA" w:rsidRDefault="00DF77AB" w:rsidP="00AE2EFA">
      <w:pPr>
        <w:pStyle w:val="ListParagraph"/>
        <w:shd w:val="clear" w:color="auto" w:fill="FFFFFF"/>
        <w:spacing w:after="0" w:line="240" w:lineRule="auto"/>
        <w:ind w:left="360"/>
        <w:rPr>
          <w:rFonts w:ascii="Times New Roman" w:eastAsia="Times New Roman" w:hAnsi="Times New Roman"/>
          <w:sz w:val="24"/>
          <w:szCs w:val="24"/>
        </w:rPr>
      </w:pPr>
      <w:r w:rsidRPr="00AE2EFA">
        <w:rPr>
          <w:rFonts w:ascii="Times New Roman" w:eastAsia="Times New Roman" w:hAnsi="Times New Roman"/>
          <w:sz w:val="24"/>
          <w:szCs w:val="24"/>
        </w:rPr>
        <w:t>Read the case study below and answer the questions that follow.</w:t>
      </w:r>
    </w:p>
    <w:p w14:paraId="276860DE" w14:textId="77777777" w:rsidR="00DF77AB" w:rsidRPr="00AE2EFA" w:rsidRDefault="00DF77AB" w:rsidP="00BE370B">
      <w:pPr>
        <w:shd w:val="clear" w:color="auto" w:fill="FFFFFF"/>
        <w:spacing w:after="0" w:line="240" w:lineRule="auto"/>
        <w:rPr>
          <w:rFonts w:ascii="Times New Roman" w:eastAsia="Times New Roman" w:hAnsi="Times New Roman"/>
          <w:b/>
          <w:sz w:val="24"/>
          <w:szCs w:val="24"/>
        </w:rPr>
      </w:pPr>
    </w:p>
    <w:p w14:paraId="6A58DD71" w14:textId="77777777" w:rsidR="009108F6" w:rsidRPr="00AE2EFA" w:rsidRDefault="009108F6" w:rsidP="004063B6">
      <w:pPr>
        <w:pStyle w:val="Heading2"/>
        <w:spacing w:after="120"/>
        <w:ind w:left="360"/>
        <w:textAlignment w:val="top"/>
        <w:rPr>
          <w:rFonts w:ascii="Times New Roman" w:hAnsi="Times New Roman" w:cs="Times New Roman"/>
          <w:color w:val="auto"/>
          <w:sz w:val="30"/>
          <w:szCs w:val="30"/>
        </w:rPr>
      </w:pPr>
      <w:r w:rsidRPr="00AE2EFA">
        <w:rPr>
          <w:rFonts w:ascii="Times New Roman" w:hAnsi="Times New Roman" w:cs="Times New Roman"/>
          <w:color w:val="auto"/>
          <w:sz w:val="30"/>
          <w:szCs w:val="30"/>
        </w:rPr>
        <w:t>Corning Incorporated: The Growth and Strategy Council</w:t>
      </w:r>
      <w:hyperlink r:id="rId8" w:tgtFrame="_blank" w:history="1"/>
    </w:p>
    <w:p w14:paraId="6E342C1D" w14:textId="748D5B07" w:rsidR="009108F6" w:rsidRPr="00AE2EFA" w:rsidRDefault="009108F6" w:rsidP="00D842AB">
      <w:pPr>
        <w:pStyle w:val="NormalWeb"/>
        <w:spacing w:before="0" w:beforeAutospacing="0" w:after="120" w:afterAutospacing="0"/>
        <w:ind w:left="360"/>
        <w:jc w:val="both"/>
        <w:textAlignment w:val="top"/>
      </w:pPr>
      <w:r w:rsidRPr="00AE2EFA">
        <w:t xml:space="preserve">It was early February 2008. Charlie </w:t>
      </w:r>
      <w:r w:rsidR="0077332E" w:rsidRPr="00AE2EFA">
        <w:t>Devin’s</w:t>
      </w:r>
      <w:r w:rsidRPr="00AE2EFA">
        <w:t>, the Chief Technology Officer (CTO) of a specialty chemicals and materials company, was interrupted mid-sentence as the 5:00pm whistle announcing the end of the work day at Corning Incorporated broke the mid-winter tranquility of the small town of Corning, New York, population 10,300.</w:t>
      </w:r>
    </w:p>
    <w:p w14:paraId="628D3C3C" w14:textId="2BF385CC" w:rsidR="00DF77AB" w:rsidRPr="00AE2EFA" w:rsidRDefault="009108F6" w:rsidP="00D842AB">
      <w:pPr>
        <w:pStyle w:val="NormalWeb"/>
        <w:spacing w:before="0" w:beforeAutospacing="0" w:after="120" w:afterAutospacing="0"/>
        <w:ind w:left="360"/>
        <w:jc w:val="both"/>
        <w:textAlignment w:val="top"/>
      </w:pPr>
      <w:r w:rsidRPr="00AE2EFA">
        <w:t xml:space="preserve">The sounding of the whistle came at a timely point in the conversation </w:t>
      </w:r>
      <w:r w:rsidR="00DF77AB" w:rsidRPr="00AE2EFA">
        <w:rPr>
          <w:i/>
        </w:rPr>
        <w:t>Steve</w:t>
      </w:r>
      <w:r w:rsidRPr="00AE2EFA">
        <w:t xml:space="preserve"> was having with Joe Miller, Corning's CTO. Miller had been explaining that while tradition and history were important at Corning, it did not signify that it was a company set in its ways. On the contrary: Corning was a </w:t>
      </w:r>
      <w:r w:rsidR="0077332E" w:rsidRPr="00AE2EFA">
        <w:t>company That</w:t>
      </w:r>
      <w:proofErr w:type="gramStart"/>
      <w:r w:rsidR="0077332E">
        <w:t>​</w:t>
      </w:r>
      <w:bookmarkStart w:id="0" w:name="_GoBack"/>
      <w:bookmarkEnd w:id="0"/>
      <w:r w:rsidRPr="00AE2EFA">
        <w:t xml:space="preserve"> had</w:t>
      </w:r>
      <w:proofErr w:type="gramEnd"/>
      <w:r w:rsidRPr="00AE2EFA">
        <w:t xml:space="preserve"> repeatedly reinvented itself to become one of the world's leading materials companies. It was not a history that the firm took lightly: in 2002 the worldwide telecommunications crash had cut Corning's revenues from $6.3 billion in 2001 to $3.1 billion the following year. The company's stock had collapsed, falling from a high of $100 in August 2000 to $1.50 in July 2002. The company had to take a $5.4 billion loss and lay off over 12,000 people. </w:t>
      </w:r>
    </w:p>
    <w:p w14:paraId="5F4CB29F" w14:textId="77777777" w:rsidR="009108F6" w:rsidRPr="00AE2EFA" w:rsidRDefault="009108F6" w:rsidP="00D842AB">
      <w:pPr>
        <w:pStyle w:val="NormalWeb"/>
        <w:spacing w:before="0" w:beforeAutospacing="0" w:after="120" w:afterAutospacing="0"/>
        <w:ind w:left="360"/>
        <w:jc w:val="both"/>
        <w:textAlignment w:val="top"/>
      </w:pPr>
      <w:r w:rsidRPr="00AE2EFA">
        <w:t>By 2008, however, with 24,800 employees, 4,400 based in the town of Corning, the Corning Corporation was maintaining its global leadership position in glass for liquid crystal displays - a business with gross margins in the upper 60% range - while telecommunications sales had recovered and the company was at the leading edge in a number of other promising markets. The stock price had recovered, and in February 2008 was trading at $23, roughly its pre-bubble level. Meanwhile, roughly 70% of the people who left during the downturn in the early 2000s were back working at the company.</w:t>
      </w:r>
    </w:p>
    <w:p w14:paraId="1C6D5C06" w14:textId="77777777" w:rsidR="009108F6" w:rsidRPr="00AE2EFA" w:rsidRDefault="009108F6" w:rsidP="00D842AB">
      <w:pPr>
        <w:pStyle w:val="NormalWeb"/>
        <w:spacing w:before="0" w:beforeAutospacing="0" w:after="120" w:afterAutospacing="0"/>
        <w:ind w:left="360"/>
        <w:jc w:val="both"/>
        <w:textAlignment w:val="top"/>
      </w:pPr>
      <w:proofErr w:type="spellStart"/>
      <w:r w:rsidRPr="00AE2EFA">
        <w:t>Devins</w:t>
      </w:r>
      <w:proofErr w:type="spellEnd"/>
      <w:r w:rsidRPr="00AE2EFA">
        <w:t>, whose own company was struggling with how to manage its innovation strategy, had been urged to visit Corning to learn more about what he had been told was a best practice approach. As Miller explained it, innovation at Corning was centrally managed by a group called the Growth and Strategy Council</w:t>
      </w:r>
      <w:r w:rsidR="00DF77AB" w:rsidRPr="00AE2EFA">
        <w:t xml:space="preserve"> (GSC)</w:t>
      </w:r>
      <w:r w:rsidRPr="00AE2EFA">
        <w:t xml:space="preserve">. The council, which was headed by a </w:t>
      </w:r>
      <w:proofErr w:type="spellStart"/>
      <w:r w:rsidRPr="00AE2EFA">
        <w:t>triumverate</w:t>
      </w:r>
      <w:proofErr w:type="spellEnd"/>
      <w:r w:rsidRPr="00AE2EFA">
        <w:t xml:space="preserve"> including Corning's CEO Wendell Weeks, COO Peter </w:t>
      </w:r>
      <w:proofErr w:type="spellStart"/>
      <w:r w:rsidRPr="00AE2EFA">
        <w:t>Volanakis</w:t>
      </w:r>
      <w:proofErr w:type="spellEnd"/>
      <w:r w:rsidRPr="00AE2EFA">
        <w:t>, and Miller, met once or twice a month to provide advice and guidance to the company's four business segments. Often important strategic decisions including the allocation of resources for various projects within a business segment were made during these meetings.</w:t>
      </w:r>
    </w:p>
    <w:p w14:paraId="2A7018FD" w14:textId="77777777" w:rsidR="007A1187" w:rsidRPr="00AE2EFA" w:rsidRDefault="009108F6" w:rsidP="00D842AB">
      <w:pPr>
        <w:shd w:val="clear" w:color="auto" w:fill="FFFFFF"/>
        <w:spacing w:after="0" w:line="240" w:lineRule="auto"/>
        <w:ind w:left="360"/>
        <w:jc w:val="both"/>
        <w:rPr>
          <w:rFonts w:ascii="Times New Roman" w:hAnsi="Times New Roman"/>
          <w:sz w:val="24"/>
          <w:szCs w:val="24"/>
        </w:rPr>
      </w:pPr>
      <w:r w:rsidRPr="00AE2EFA">
        <w:rPr>
          <w:rFonts w:ascii="Times New Roman" w:hAnsi="Times New Roman"/>
          <w:sz w:val="24"/>
          <w:szCs w:val="24"/>
        </w:rPr>
        <w:t xml:space="preserve">After hearing Miller describe the GSC and how it enabled innovation at Corning, </w:t>
      </w:r>
      <w:r w:rsidR="00DF77AB" w:rsidRPr="00AE2EFA">
        <w:rPr>
          <w:rFonts w:ascii="Times New Roman" w:hAnsi="Times New Roman"/>
          <w:i/>
          <w:sz w:val="24"/>
          <w:szCs w:val="24"/>
        </w:rPr>
        <w:t>Steve</w:t>
      </w:r>
      <w:r w:rsidRPr="00AE2EFA">
        <w:rPr>
          <w:rFonts w:ascii="Times New Roman" w:hAnsi="Times New Roman"/>
          <w:sz w:val="24"/>
          <w:szCs w:val="24"/>
        </w:rPr>
        <w:t xml:space="preserve"> was at the same time impressed and skeptical. He wondered what made it work: Did such a structure fuel political tensions among the businesses? Wouldn't a centralized decision-making body slow the innovation process if not stifle it altogether? Then there was the question of scale. Could a centralized body like the GSC continue to work as well as it had in the coming years, when Corning hoped to double its rate of innovation from one to two businesses a decade to two to four, which were expected to deliver $1.5 billion in new revenue over a 10-year investment cycle at a cost of $1 billion? What would it take to keep making it work? And could </w:t>
      </w:r>
      <w:r w:rsidRPr="00AE2EFA">
        <w:rPr>
          <w:rFonts w:ascii="Times New Roman" w:hAnsi="Times New Roman"/>
          <w:sz w:val="24"/>
          <w:szCs w:val="24"/>
        </w:rPr>
        <w:lastRenderedPageBreak/>
        <w:t>this be replicated at another company or did Corning have something unique that made the GSC's success indigenous to Corning?</w:t>
      </w:r>
    </w:p>
    <w:p w14:paraId="297B6E57" w14:textId="77777777" w:rsidR="009108F6" w:rsidRPr="00AE2EFA" w:rsidRDefault="009108F6" w:rsidP="009108F6">
      <w:pPr>
        <w:shd w:val="clear" w:color="auto" w:fill="FFFFFF"/>
        <w:spacing w:after="0" w:line="240" w:lineRule="auto"/>
        <w:rPr>
          <w:rFonts w:ascii="Times New Roman" w:eastAsia="Times New Roman" w:hAnsi="Times New Roman"/>
          <w:sz w:val="24"/>
          <w:szCs w:val="24"/>
        </w:rPr>
      </w:pPr>
    </w:p>
    <w:p w14:paraId="7F44BD91" w14:textId="3F76FF2B" w:rsidR="00654973" w:rsidRPr="00AE2EFA" w:rsidRDefault="008B21A1" w:rsidP="00654973">
      <w:pPr>
        <w:pStyle w:val="ListParagraph"/>
        <w:numPr>
          <w:ilvl w:val="1"/>
          <w:numId w:val="5"/>
        </w:numPr>
        <w:shd w:val="clear" w:color="auto" w:fill="FFFFFF"/>
        <w:spacing w:after="0" w:line="240" w:lineRule="auto"/>
        <w:rPr>
          <w:rFonts w:ascii="Times New Roman" w:eastAsia="Times New Roman" w:hAnsi="Times New Roman"/>
          <w:sz w:val="24"/>
          <w:szCs w:val="24"/>
        </w:rPr>
      </w:pPr>
      <w:proofErr w:type="spellStart"/>
      <w:r w:rsidRPr="00AE2EFA">
        <w:rPr>
          <w:rFonts w:ascii="Times New Roman" w:eastAsia="Times New Roman" w:hAnsi="Times New Roman"/>
          <w:sz w:val="24"/>
          <w:szCs w:val="24"/>
        </w:rPr>
        <w:t>Mintzberg</w:t>
      </w:r>
      <w:proofErr w:type="spellEnd"/>
      <w:proofErr w:type="gramStart"/>
      <w:r w:rsidRPr="00AE2EFA">
        <w:rPr>
          <w:rFonts w:ascii="Times New Roman" w:eastAsia="Times New Roman" w:hAnsi="Times New Roman"/>
          <w:sz w:val="24"/>
          <w:szCs w:val="24"/>
        </w:rPr>
        <w:t xml:space="preserve">,  </w:t>
      </w:r>
      <w:proofErr w:type="spellStart"/>
      <w:r w:rsidR="00DF77AB" w:rsidRPr="00AE2EFA">
        <w:rPr>
          <w:rFonts w:ascii="Times New Roman" w:eastAsia="Times New Roman" w:hAnsi="Times New Roman"/>
          <w:sz w:val="24"/>
          <w:szCs w:val="24"/>
        </w:rPr>
        <w:t>Ahlstrand</w:t>
      </w:r>
      <w:proofErr w:type="spellEnd"/>
      <w:proofErr w:type="gramEnd"/>
      <w:r w:rsidR="00DF77AB" w:rsidRPr="00AE2EFA">
        <w:rPr>
          <w:rFonts w:ascii="Times New Roman" w:eastAsia="Times New Roman" w:hAnsi="Times New Roman"/>
          <w:sz w:val="24"/>
          <w:szCs w:val="24"/>
        </w:rPr>
        <w:t xml:space="preserve">, </w:t>
      </w:r>
      <w:r w:rsidRPr="00AE2EFA">
        <w:rPr>
          <w:rFonts w:ascii="Times New Roman" w:eastAsia="Times New Roman" w:hAnsi="Times New Roman"/>
          <w:sz w:val="24"/>
          <w:szCs w:val="24"/>
        </w:rPr>
        <w:t>and</w:t>
      </w:r>
      <w:r w:rsidR="00DF77AB" w:rsidRPr="00AE2EFA">
        <w:rPr>
          <w:rFonts w:ascii="Times New Roman" w:eastAsia="Times New Roman" w:hAnsi="Times New Roman"/>
          <w:sz w:val="24"/>
          <w:szCs w:val="24"/>
        </w:rPr>
        <w:t xml:space="preserve"> </w:t>
      </w:r>
      <w:proofErr w:type="spellStart"/>
      <w:r w:rsidR="00DF77AB" w:rsidRPr="00AE2EFA">
        <w:rPr>
          <w:rFonts w:ascii="Times New Roman" w:eastAsia="Times New Roman" w:hAnsi="Times New Roman"/>
          <w:sz w:val="24"/>
          <w:szCs w:val="24"/>
        </w:rPr>
        <w:t>Lampel</w:t>
      </w:r>
      <w:proofErr w:type="spellEnd"/>
      <w:r w:rsidRPr="00AE2EFA">
        <w:rPr>
          <w:rFonts w:ascii="Times New Roman" w:eastAsia="Times New Roman" w:hAnsi="Times New Roman"/>
          <w:sz w:val="24"/>
          <w:szCs w:val="24"/>
        </w:rPr>
        <w:t xml:space="preserve"> </w:t>
      </w:r>
      <w:r w:rsidR="00DF77AB" w:rsidRPr="00AE2EFA">
        <w:rPr>
          <w:rFonts w:ascii="Times New Roman" w:eastAsia="Times New Roman" w:hAnsi="Times New Roman"/>
          <w:sz w:val="24"/>
          <w:szCs w:val="24"/>
        </w:rPr>
        <w:t>(2005)</w:t>
      </w:r>
      <w:r w:rsidRPr="00AE2EFA">
        <w:rPr>
          <w:rFonts w:ascii="Times New Roman" w:eastAsia="Times New Roman" w:hAnsi="Times New Roman"/>
          <w:sz w:val="24"/>
          <w:szCs w:val="24"/>
        </w:rPr>
        <w:t xml:space="preserve"> identified 10 schools of strategy - design, planning, positioning, entrepreneurial, cognitive, learning, power, cultural, environmental, and configuration</w:t>
      </w:r>
      <w:r w:rsidR="00DF77AB" w:rsidRPr="00AE2EFA">
        <w:rPr>
          <w:rFonts w:ascii="Times New Roman" w:eastAsia="Times New Roman" w:hAnsi="Times New Roman"/>
          <w:sz w:val="24"/>
          <w:szCs w:val="24"/>
        </w:rPr>
        <w:t xml:space="preserve">. </w:t>
      </w:r>
      <w:r w:rsidR="00654973" w:rsidRPr="00AE2EFA">
        <w:rPr>
          <w:rFonts w:ascii="Times New Roman" w:eastAsia="Times New Roman" w:hAnsi="Times New Roman"/>
          <w:sz w:val="24"/>
          <w:szCs w:val="24"/>
        </w:rPr>
        <w:t xml:space="preserve">Briefly </w:t>
      </w:r>
      <w:r w:rsidRPr="00AE2EFA">
        <w:rPr>
          <w:rFonts w:ascii="Times New Roman" w:eastAsia="Times New Roman" w:hAnsi="Times New Roman"/>
          <w:sz w:val="24"/>
          <w:szCs w:val="24"/>
        </w:rPr>
        <w:t>explain, with justification,</w:t>
      </w:r>
      <w:r w:rsidR="00654973" w:rsidRPr="00AE2EFA">
        <w:rPr>
          <w:rFonts w:ascii="Times New Roman" w:eastAsia="Times New Roman" w:hAnsi="Times New Roman"/>
          <w:sz w:val="24"/>
          <w:szCs w:val="24"/>
        </w:rPr>
        <w:t xml:space="preserve"> the </w:t>
      </w:r>
      <w:r w:rsidR="00DF77AB" w:rsidRPr="00AE2EFA">
        <w:rPr>
          <w:rFonts w:ascii="Times New Roman" w:eastAsia="Times New Roman" w:hAnsi="Times New Roman"/>
          <w:sz w:val="24"/>
          <w:szCs w:val="24"/>
        </w:rPr>
        <w:t xml:space="preserve">school of strategy that Corning </w:t>
      </w:r>
      <w:r w:rsidRPr="00AE2EFA">
        <w:rPr>
          <w:rFonts w:ascii="Times New Roman" w:eastAsia="Times New Roman" w:hAnsi="Times New Roman"/>
          <w:sz w:val="24"/>
          <w:szCs w:val="24"/>
        </w:rPr>
        <w:t xml:space="preserve">Incorporated </w:t>
      </w:r>
      <w:r w:rsidR="00DF77AB" w:rsidRPr="00AE2EFA">
        <w:rPr>
          <w:rFonts w:ascii="Times New Roman" w:eastAsia="Times New Roman" w:hAnsi="Times New Roman"/>
          <w:sz w:val="24"/>
          <w:szCs w:val="24"/>
        </w:rPr>
        <w:t>seems to incline</w:t>
      </w:r>
      <w:r w:rsidRPr="00AE2EFA">
        <w:rPr>
          <w:rFonts w:ascii="Times New Roman" w:eastAsia="Times New Roman" w:hAnsi="Times New Roman"/>
          <w:sz w:val="24"/>
          <w:szCs w:val="24"/>
        </w:rPr>
        <w:t xml:space="preserve"> towards.</w:t>
      </w:r>
      <w:r w:rsidR="00654973" w:rsidRPr="00AE2EFA">
        <w:rPr>
          <w:rFonts w:ascii="Times New Roman" w:eastAsia="Times New Roman" w:hAnsi="Times New Roman"/>
          <w:sz w:val="24"/>
          <w:szCs w:val="24"/>
        </w:rPr>
        <w:t xml:space="preserve"> </w:t>
      </w:r>
      <w:r w:rsidR="00EB314D" w:rsidRPr="00AE2EFA">
        <w:rPr>
          <w:rFonts w:ascii="Times New Roman" w:eastAsia="Times New Roman" w:hAnsi="Times New Roman"/>
          <w:sz w:val="24"/>
          <w:szCs w:val="24"/>
        </w:rPr>
        <w:t>(</w:t>
      </w:r>
      <w:r w:rsidR="00115499" w:rsidRPr="00AE2EFA">
        <w:rPr>
          <w:rFonts w:ascii="Times New Roman" w:eastAsia="Times New Roman" w:hAnsi="Times New Roman"/>
          <w:sz w:val="24"/>
          <w:szCs w:val="24"/>
        </w:rPr>
        <w:t>5</w:t>
      </w:r>
      <w:r w:rsidR="00EB314D" w:rsidRPr="00AE2EFA">
        <w:rPr>
          <w:rFonts w:ascii="Times New Roman" w:eastAsia="Times New Roman" w:hAnsi="Times New Roman"/>
          <w:sz w:val="24"/>
          <w:szCs w:val="24"/>
        </w:rPr>
        <w:t xml:space="preserve"> </w:t>
      </w:r>
      <w:r w:rsidR="00283D50" w:rsidRPr="00AE2EFA">
        <w:rPr>
          <w:rFonts w:ascii="Times New Roman" w:eastAsia="Times New Roman" w:hAnsi="Times New Roman"/>
          <w:sz w:val="24"/>
          <w:szCs w:val="24"/>
        </w:rPr>
        <w:t>Marks</w:t>
      </w:r>
      <w:r w:rsidR="00EB314D" w:rsidRPr="00AE2EFA">
        <w:rPr>
          <w:rFonts w:ascii="Times New Roman" w:eastAsia="Times New Roman" w:hAnsi="Times New Roman"/>
          <w:sz w:val="24"/>
          <w:szCs w:val="24"/>
        </w:rPr>
        <w:t>)</w:t>
      </w:r>
    </w:p>
    <w:p w14:paraId="0B296C33" w14:textId="77777777" w:rsidR="003E44C7" w:rsidRPr="00AE2EFA" w:rsidRDefault="003E44C7" w:rsidP="003E44C7">
      <w:pPr>
        <w:pStyle w:val="ListParagraph"/>
        <w:shd w:val="clear" w:color="auto" w:fill="FFFFFF"/>
        <w:spacing w:after="0" w:line="240" w:lineRule="auto"/>
        <w:ind w:left="1440"/>
        <w:rPr>
          <w:rFonts w:ascii="Times New Roman" w:eastAsia="Times New Roman" w:hAnsi="Times New Roman"/>
          <w:sz w:val="24"/>
          <w:szCs w:val="24"/>
        </w:rPr>
      </w:pPr>
    </w:p>
    <w:p w14:paraId="4F289234" w14:textId="655CD2F3" w:rsidR="00654973" w:rsidRPr="00AE2EFA" w:rsidRDefault="007865B4" w:rsidP="00654973">
      <w:pPr>
        <w:pStyle w:val="ListParagraph"/>
        <w:numPr>
          <w:ilvl w:val="1"/>
          <w:numId w:val="5"/>
        </w:numPr>
        <w:shd w:val="clear" w:color="auto" w:fill="FFFFFF"/>
        <w:spacing w:after="0" w:line="240" w:lineRule="auto"/>
        <w:rPr>
          <w:rFonts w:ascii="Times New Roman" w:eastAsia="Times New Roman" w:hAnsi="Times New Roman"/>
          <w:sz w:val="24"/>
          <w:szCs w:val="24"/>
        </w:rPr>
      </w:pPr>
      <w:r w:rsidRPr="00AE2EFA">
        <w:rPr>
          <w:rFonts w:ascii="Times New Roman" w:eastAsia="Times New Roman" w:hAnsi="Times New Roman"/>
          <w:sz w:val="24"/>
          <w:szCs w:val="24"/>
        </w:rPr>
        <w:t>With regard to the school of strategy identified in your answer</w:t>
      </w:r>
      <w:r w:rsidR="001121BA" w:rsidRPr="00AE2EFA">
        <w:rPr>
          <w:rFonts w:ascii="Times New Roman" w:eastAsia="Times New Roman" w:hAnsi="Times New Roman"/>
          <w:sz w:val="24"/>
          <w:szCs w:val="24"/>
        </w:rPr>
        <w:t xml:space="preserve"> above</w:t>
      </w:r>
      <w:r w:rsidRPr="00AE2EFA">
        <w:rPr>
          <w:rFonts w:ascii="Times New Roman" w:eastAsia="Times New Roman" w:hAnsi="Times New Roman"/>
          <w:sz w:val="24"/>
          <w:szCs w:val="24"/>
        </w:rPr>
        <w:t>, briefly discuss whether Miller’s concerns are justified or not.</w:t>
      </w:r>
      <w:r w:rsidR="00654973" w:rsidRPr="00AE2EFA">
        <w:rPr>
          <w:rFonts w:ascii="Times New Roman" w:eastAsia="Times New Roman" w:hAnsi="Times New Roman"/>
          <w:sz w:val="24"/>
          <w:szCs w:val="24"/>
        </w:rPr>
        <w:t xml:space="preserve">  </w:t>
      </w:r>
      <w:r w:rsidR="00EB314D" w:rsidRPr="00AE2EFA">
        <w:rPr>
          <w:rFonts w:ascii="Times New Roman" w:eastAsia="Times New Roman" w:hAnsi="Times New Roman"/>
          <w:sz w:val="24"/>
          <w:szCs w:val="24"/>
        </w:rPr>
        <w:t>(</w:t>
      </w:r>
      <w:r w:rsidR="00115499" w:rsidRPr="00AE2EFA">
        <w:rPr>
          <w:rFonts w:ascii="Times New Roman" w:eastAsia="Times New Roman" w:hAnsi="Times New Roman"/>
          <w:sz w:val="24"/>
          <w:szCs w:val="24"/>
        </w:rPr>
        <w:t>5</w:t>
      </w:r>
      <w:r w:rsidR="00EB314D" w:rsidRPr="00AE2EFA">
        <w:rPr>
          <w:rFonts w:ascii="Times New Roman" w:eastAsia="Times New Roman" w:hAnsi="Times New Roman"/>
          <w:sz w:val="24"/>
          <w:szCs w:val="24"/>
        </w:rPr>
        <w:t xml:space="preserve"> </w:t>
      </w:r>
      <w:r w:rsidR="00283D50" w:rsidRPr="00AE2EFA">
        <w:rPr>
          <w:rFonts w:ascii="Times New Roman" w:eastAsia="Times New Roman" w:hAnsi="Times New Roman"/>
          <w:sz w:val="24"/>
          <w:szCs w:val="24"/>
        </w:rPr>
        <w:t>Marks</w:t>
      </w:r>
      <w:r w:rsidR="00EB314D" w:rsidRPr="00AE2EFA">
        <w:rPr>
          <w:rFonts w:ascii="Times New Roman" w:eastAsia="Times New Roman" w:hAnsi="Times New Roman"/>
          <w:sz w:val="24"/>
          <w:szCs w:val="24"/>
        </w:rPr>
        <w:t>)</w:t>
      </w:r>
    </w:p>
    <w:p w14:paraId="627DBF23" w14:textId="77777777" w:rsidR="00D17B87" w:rsidRPr="00AE2EFA" w:rsidRDefault="00D17B87" w:rsidP="00D17B87">
      <w:pPr>
        <w:pStyle w:val="ListParagraph"/>
        <w:shd w:val="clear" w:color="auto" w:fill="FFFFFF"/>
        <w:spacing w:after="0" w:line="240" w:lineRule="auto"/>
        <w:ind w:left="1440"/>
        <w:rPr>
          <w:rFonts w:ascii="Times New Roman" w:eastAsia="Times New Roman" w:hAnsi="Times New Roman"/>
          <w:sz w:val="24"/>
          <w:szCs w:val="24"/>
        </w:rPr>
      </w:pPr>
      <w:r w:rsidRPr="00AE2EFA">
        <w:rPr>
          <w:rFonts w:ascii="Times New Roman" w:eastAsia="Times New Roman" w:hAnsi="Times New Roman"/>
          <w:sz w:val="24"/>
          <w:szCs w:val="24"/>
        </w:rPr>
        <w:tab/>
      </w:r>
      <w:r w:rsidRPr="00AE2EFA">
        <w:rPr>
          <w:rFonts w:ascii="Times New Roman" w:eastAsia="Times New Roman" w:hAnsi="Times New Roman"/>
          <w:sz w:val="24"/>
          <w:szCs w:val="24"/>
        </w:rPr>
        <w:tab/>
      </w:r>
      <w:r w:rsidRPr="00AE2EFA">
        <w:rPr>
          <w:rFonts w:ascii="Times New Roman" w:eastAsia="Times New Roman" w:hAnsi="Times New Roman"/>
          <w:sz w:val="24"/>
          <w:szCs w:val="24"/>
        </w:rPr>
        <w:tab/>
      </w:r>
      <w:r w:rsidRPr="00AE2EFA">
        <w:rPr>
          <w:rFonts w:ascii="Times New Roman" w:eastAsia="Times New Roman" w:hAnsi="Times New Roman"/>
          <w:sz w:val="24"/>
          <w:szCs w:val="24"/>
        </w:rPr>
        <w:tab/>
      </w:r>
      <w:r w:rsidRPr="00AE2EFA">
        <w:rPr>
          <w:rFonts w:ascii="Times New Roman" w:eastAsia="Times New Roman" w:hAnsi="Times New Roman"/>
          <w:sz w:val="24"/>
          <w:szCs w:val="24"/>
        </w:rPr>
        <w:tab/>
      </w:r>
    </w:p>
    <w:p w14:paraId="0D1A9149" w14:textId="77777777" w:rsidR="00D17B87" w:rsidRPr="00AE2EFA" w:rsidRDefault="00D17B87" w:rsidP="00D17B87">
      <w:pPr>
        <w:pStyle w:val="ListParagraph"/>
        <w:shd w:val="clear" w:color="auto" w:fill="FFFFFF"/>
        <w:spacing w:after="0" w:line="240" w:lineRule="auto"/>
        <w:ind w:left="1440"/>
        <w:jc w:val="right"/>
        <w:rPr>
          <w:rFonts w:ascii="Times New Roman" w:eastAsia="Times New Roman" w:hAnsi="Times New Roman"/>
          <w:b/>
          <w:i/>
          <w:sz w:val="24"/>
          <w:szCs w:val="24"/>
        </w:rPr>
      </w:pPr>
      <w:r w:rsidRPr="00AE2EFA">
        <w:rPr>
          <w:rFonts w:ascii="Times New Roman" w:eastAsia="Times New Roman" w:hAnsi="Times New Roman"/>
          <w:sz w:val="24"/>
          <w:szCs w:val="24"/>
        </w:rPr>
        <w:tab/>
      </w:r>
      <w:r w:rsidRPr="00AE2EFA">
        <w:rPr>
          <w:rFonts w:ascii="Times New Roman" w:eastAsia="Times New Roman" w:hAnsi="Times New Roman"/>
          <w:sz w:val="24"/>
          <w:szCs w:val="24"/>
        </w:rPr>
        <w:tab/>
      </w:r>
      <w:r w:rsidRPr="00AE2EFA">
        <w:rPr>
          <w:rFonts w:ascii="Times New Roman" w:eastAsia="Times New Roman" w:hAnsi="Times New Roman"/>
          <w:sz w:val="24"/>
          <w:szCs w:val="24"/>
        </w:rPr>
        <w:tab/>
      </w:r>
      <w:r w:rsidRPr="00AE2EFA">
        <w:rPr>
          <w:rFonts w:ascii="Times New Roman" w:eastAsia="Times New Roman" w:hAnsi="Times New Roman"/>
          <w:sz w:val="24"/>
          <w:szCs w:val="24"/>
        </w:rPr>
        <w:tab/>
      </w:r>
      <w:r w:rsidRPr="00AE2EFA">
        <w:rPr>
          <w:rFonts w:ascii="Times New Roman" w:eastAsia="Times New Roman" w:hAnsi="Times New Roman"/>
          <w:sz w:val="24"/>
          <w:szCs w:val="24"/>
        </w:rPr>
        <w:tab/>
      </w:r>
      <w:r w:rsidRPr="00AE2EFA">
        <w:rPr>
          <w:rFonts w:ascii="Times New Roman" w:eastAsia="Times New Roman" w:hAnsi="Times New Roman"/>
          <w:sz w:val="24"/>
          <w:szCs w:val="24"/>
        </w:rPr>
        <w:tab/>
      </w:r>
      <w:r w:rsidRPr="00AE2EFA">
        <w:rPr>
          <w:rFonts w:ascii="Times New Roman" w:eastAsia="Times New Roman" w:hAnsi="Times New Roman"/>
          <w:sz w:val="24"/>
          <w:szCs w:val="24"/>
        </w:rPr>
        <w:tab/>
      </w:r>
      <w:r w:rsidRPr="00AE2EFA">
        <w:rPr>
          <w:rFonts w:ascii="Times New Roman" w:eastAsia="Times New Roman" w:hAnsi="Times New Roman"/>
          <w:sz w:val="24"/>
          <w:szCs w:val="24"/>
        </w:rPr>
        <w:tab/>
        <w:t xml:space="preserve">        </w:t>
      </w:r>
      <w:r w:rsidR="00115499" w:rsidRPr="00AE2EFA">
        <w:rPr>
          <w:rFonts w:ascii="Times New Roman" w:eastAsia="Times New Roman" w:hAnsi="Times New Roman"/>
          <w:b/>
          <w:i/>
          <w:sz w:val="24"/>
          <w:szCs w:val="24"/>
        </w:rPr>
        <w:t>1</w:t>
      </w:r>
      <w:r w:rsidRPr="00AE2EFA">
        <w:rPr>
          <w:rFonts w:ascii="Times New Roman" w:eastAsia="Times New Roman" w:hAnsi="Times New Roman"/>
          <w:b/>
          <w:i/>
          <w:sz w:val="24"/>
          <w:szCs w:val="24"/>
        </w:rPr>
        <w:t>0 Marks</w:t>
      </w:r>
    </w:p>
    <w:p w14:paraId="4F4462C1" w14:textId="77777777" w:rsidR="00107ABD" w:rsidRPr="00AE2EFA" w:rsidRDefault="00107ABD" w:rsidP="003F1899">
      <w:pPr>
        <w:jc w:val="center"/>
        <w:rPr>
          <w:rFonts w:ascii="Times New Roman" w:hAnsi="Times New Roman"/>
          <w:b/>
          <w:sz w:val="24"/>
          <w:szCs w:val="24"/>
          <w:u w:val="single"/>
        </w:rPr>
      </w:pPr>
    </w:p>
    <w:p w14:paraId="0D8D59A9" w14:textId="77777777" w:rsidR="003F1899" w:rsidRPr="00AE2EFA" w:rsidRDefault="003F1899" w:rsidP="003F1899">
      <w:pPr>
        <w:jc w:val="center"/>
        <w:rPr>
          <w:rFonts w:ascii="Times New Roman" w:hAnsi="Times New Roman"/>
          <w:b/>
          <w:sz w:val="24"/>
          <w:szCs w:val="24"/>
          <w:u w:val="single"/>
        </w:rPr>
      </w:pPr>
      <w:r w:rsidRPr="00AE2EFA">
        <w:rPr>
          <w:rFonts w:ascii="Times New Roman" w:hAnsi="Times New Roman"/>
          <w:b/>
          <w:sz w:val="24"/>
          <w:szCs w:val="24"/>
          <w:u w:val="single"/>
        </w:rPr>
        <w:t>SECTION B: Answer any TWO questions</w:t>
      </w:r>
    </w:p>
    <w:p w14:paraId="02B5702E" w14:textId="7B02A71A" w:rsidR="0049010F" w:rsidRPr="00AE2EFA" w:rsidRDefault="0049010F" w:rsidP="003F1899">
      <w:pPr>
        <w:jc w:val="center"/>
        <w:rPr>
          <w:rFonts w:ascii="Times New Roman" w:hAnsi="Times New Roman"/>
          <w:b/>
          <w:sz w:val="24"/>
          <w:szCs w:val="24"/>
        </w:rPr>
      </w:pPr>
      <w:r w:rsidRPr="00AE2EFA">
        <w:rPr>
          <w:rFonts w:ascii="Times New Roman" w:hAnsi="Times New Roman"/>
          <w:b/>
          <w:sz w:val="24"/>
          <w:szCs w:val="24"/>
        </w:rPr>
        <w:t>(Short Essay</w:t>
      </w:r>
      <w:r w:rsidR="00283D50" w:rsidRPr="00AE2EFA">
        <w:rPr>
          <w:rFonts w:ascii="Times New Roman" w:hAnsi="Times New Roman"/>
          <w:b/>
          <w:sz w:val="24"/>
          <w:szCs w:val="24"/>
        </w:rPr>
        <w:t>-</w:t>
      </w:r>
      <w:r w:rsidRPr="00AE2EFA">
        <w:rPr>
          <w:rFonts w:ascii="Times New Roman" w:hAnsi="Times New Roman"/>
          <w:b/>
          <w:sz w:val="24"/>
          <w:szCs w:val="24"/>
        </w:rPr>
        <w:t xml:space="preserve"> 500 words)</w:t>
      </w:r>
    </w:p>
    <w:p w14:paraId="059D48A4" w14:textId="77777777" w:rsidR="001121BA" w:rsidRPr="00AE2EFA" w:rsidRDefault="001121BA" w:rsidP="001121BA">
      <w:pPr>
        <w:shd w:val="clear" w:color="auto" w:fill="FFFFFF"/>
        <w:spacing w:after="0" w:line="240" w:lineRule="auto"/>
        <w:rPr>
          <w:rFonts w:ascii="Times New Roman" w:eastAsia="Times New Roman" w:hAnsi="Times New Roman"/>
          <w:b/>
          <w:sz w:val="24"/>
          <w:szCs w:val="24"/>
        </w:rPr>
      </w:pPr>
      <w:r w:rsidRPr="00AE2EFA">
        <w:rPr>
          <w:rFonts w:ascii="Times New Roman" w:eastAsia="Times New Roman" w:hAnsi="Times New Roman"/>
          <w:b/>
          <w:sz w:val="24"/>
          <w:szCs w:val="24"/>
        </w:rPr>
        <w:t>Strategy &amp; Strategic Leadership</w:t>
      </w:r>
    </w:p>
    <w:p w14:paraId="7DF86A55" w14:textId="77777777" w:rsidR="007A1187" w:rsidRPr="00AE2EFA" w:rsidRDefault="007A1187" w:rsidP="007A1187">
      <w:pPr>
        <w:pStyle w:val="ListParagraph"/>
        <w:shd w:val="clear" w:color="auto" w:fill="FFFFFF"/>
        <w:spacing w:after="0" w:line="240" w:lineRule="auto"/>
        <w:ind w:left="0"/>
        <w:rPr>
          <w:rFonts w:ascii="Times New Roman" w:eastAsia="Times New Roman" w:hAnsi="Times New Roman"/>
          <w:sz w:val="24"/>
          <w:szCs w:val="24"/>
        </w:rPr>
      </w:pPr>
    </w:p>
    <w:p w14:paraId="3E143CE6" w14:textId="77777777" w:rsidR="003E44C7" w:rsidRPr="00AE2EFA" w:rsidRDefault="00D16938" w:rsidP="00D842AB">
      <w:pPr>
        <w:pStyle w:val="ListParagraph"/>
        <w:numPr>
          <w:ilvl w:val="0"/>
          <w:numId w:val="7"/>
        </w:numPr>
        <w:shd w:val="clear" w:color="auto" w:fill="FFFFFF"/>
        <w:spacing w:after="0" w:line="240" w:lineRule="auto"/>
        <w:jc w:val="both"/>
        <w:outlineLvl w:val="2"/>
        <w:rPr>
          <w:rFonts w:ascii="Times New Roman" w:eastAsia="Times New Roman" w:hAnsi="Times New Roman"/>
          <w:sz w:val="24"/>
          <w:szCs w:val="24"/>
        </w:rPr>
      </w:pPr>
      <w:r w:rsidRPr="00AE2EFA">
        <w:rPr>
          <w:rFonts w:ascii="Times New Roman" w:eastAsia="Times New Roman" w:hAnsi="Times New Roman"/>
          <w:sz w:val="24"/>
          <w:szCs w:val="24"/>
        </w:rPr>
        <w:t xml:space="preserve">While </w:t>
      </w:r>
      <w:r w:rsidR="00407499" w:rsidRPr="00AE2EFA">
        <w:rPr>
          <w:rFonts w:ascii="Times New Roman" w:eastAsia="Times New Roman" w:hAnsi="Times New Roman"/>
          <w:sz w:val="24"/>
          <w:szCs w:val="24"/>
        </w:rPr>
        <w:t xml:space="preserve">using your organization as an illustration, differentiate between leadership and strategic leadership. </w:t>
      </w:r>
      <w:r w:rsidR="00115499" w:rsidRPr="00AE2EFA">
        <w:rPr>
          <w:rFonts w:ascii="Times New Roman" w:eastAsia="Times New Roman" w:hAnsi="Times New Roman"/>
          <w:sz w:val="24"/>
          <w:szCs w:val="24"/>
        </w:rPr>
        <w:t xml:space="preserve"> </w:t>
      </w:r>
      <w:r w:rsidR="00684646" w:rsidRPr="00AE2EFA">
        <w:rPr>
          <w:rFonts w:ascii="Times New Roman" w:eastAsia="Times New Roman" w:hAnsi="Times New Roman"/>
          <w:sz w:val="24"/>
          <w:szCs w:val="24"/>
        </w:rPr>
        <w:t>E</w:t>
      </w:r>
      <w:r w:rsidR="00407499" w:rsidRPr="00AE2EFA">
        <w:rPr>
          <w:rFonts w:ascii="Times New Roman" w:eastAsia="Times New Roman" w:hAnsi="Times New Roman"/>
          <w:sz w:val="24"/>
          <w:szCs w:val="24"/>
        </w:rPr>
        <w:t xml:space="preserve">xplain </w:t>
      </w:r>
      <w:r w:rsidR="00115499" w:rsidRPr="00AE2EFA">
        <w:rPr>
          <w:rFonts w:ascii="Times New Roman" w:eastAsia="Times New Roman" w:hAnsi="Times New Roman"/>
          <w:sz w:val="24"/>
          <w:szCs w:val="24"/>
        </w:rPr>
        <w:t xml:space="preserve">how you would apply </w:t>
      </w:r>
      <w:r w:rsidR="00407499" w:rsidRPr="00AE2EFA">
        <w:rPr>
          <w:rFonts w:ascii="Times New Roman" w:eastAsia="Times New Roman" w:hAnsi="Times New Roman"/>
          <w:sz w:val="24"/>
          <w:szCs w:val="24"/>
        </w:rPr>
        <w:t xml:space="preserve">two </w:t>
      </w:r>
      <w:r w:rsidR="00115499" w:rsidRPr="00AE2EFA">
        <w:rPr>
          <w:rFonts w:ascii="Times New Roman" w:eastAsia="Times New Roman" w:hAnsi="Times New Roman"/>
          <w:b/>
          <w:sz w:val="24"/>
          <w:szCs w:val="24"/>
        </w:rPr>
        <w:t>strategic leadership competencies</w:t>
      </w:r>
      <w:r w:rsidR="00115499" w:rsidRPr="00AE2EFA">
        <w:rPr>
          <w:rFonts w:ascii="Times New Roman" w:eastAsia="Times New Roman" w:hAnsi="Times New Roman"/>
          <w:sz w:val="24"/>
          <w:szCs w:val="24"/>
        </w:rPr>
        <w:t xml:space="preserve"> to propel your organization to the next level</w:t>
      </w:r>
      <w:r w:rsidR="00407499" w:rsidRPr="00AE2EFA">
        <w:rPr>
          <w:rFonts w:ascii="Times New Roman" w:eastAsia="Times New Roman" w:hAnsi="Times New Roman"/>
          <w:sz w:val="24"/>
          <w:szCs w:val="24"/>
        </w:rPr>
        <w:t xml:space="preserve">. </w:t>
      </w:r>
    </w:p>
    <w:p w14:paraId="74397515" w14:textId="73CC519F" w:rsidR="00D17B87" w:rsidRPr="00AE2EFA" w:rsidRDefault="00D17B87" w:rsidP="00687BB3">
      <w:pPr>
        <w:shd w:val="clear" w:color="auto" w:fill="FFFFFF"/>
        <w:spacing w:after="0" w:line="240" w:lineRule="auto"/>
        <w:rPr>
          <w:rFonts w:ascii="Times New Roman" w:eastAsia="Times New Roman" w:hAnsi="Times New Roman"/>
          <w:b/>
          <w:i/>
          <w:sz w:val="24"/>
          <w:szCs w:val="24"/>
        </w:rPr>
      </w:pPr>
      <w:r w:rsidRPr="00AE2EFA">
        <w:rPr>
          <w:rFonts w:ascii="Times New Roman" w:eastAsia="Times New Roman" w:hAnsi="Times New Roman"/>
          <w:sz w:val="24"/>
          <w:szCs w:val="24"/>
        </w:rPr>
        <w:tab/>
      </w:r>
      <w:r w:rsidRPr="00AE2EFA">
        <w:rPr>
          <w:rFonts w:ascii="Times New Roman" w:eastAsia="Times New Roman" w:hAnsi="Times New Roman"/>
          <w:sz w:val="24"/>
          <w:szCs w:val="24"/>
        </w:rPr>
        <w:tab/>
      </w:r>
      <w:r w:rsidRPr="00AE2EFA">
        <w:rPr>
          <w:rFonts w:ascii="Times New Roman" w:eastAsia="Times New Roman" w:hAnsi="Times New Roman"/>
          <w:sz w:val="24"/>
          <w:szCs w:val="24"/>
        </w:rPr>
        <w:tab/>
      </w:r>
      <w:r w:rsidRPr="00AE2EFA">
        <w:rPr>
          <w:rFonts w:ascii="Times New Roman" w:eastAsia="Times New Roman" w:hAnsi="Times New Roman"/>
          <w:sz w:val="24"/>
          <w:szCs w:val="24"/>
        </w:rPr>
        <w:tab/>
      </w:r>
      <w:r w:rsidRPr="00AE2EFA">
        <w:rPr>
          <w:rFonts w:ascii="Times New Roman" w:eastAsia="Times New Roman" w:hAnsi="Times New Roman"/>
          <w:sz w:val="24"/>
          <w:szCs w:val="24"/>
        </w:rPr>
        <w:tab/>
      </w:r>
      <w:r w:rsidR="00687BB3" w:rsidRPr="00AE2EFA">
        <w:rPr>
          <w:rFonts w:ascii="Times New Roman" w:eastAsia="Times New Roman" w:hAnsi="Times New Roman"/>
          <w:sz w:val="24"/>
          <w:szCs w:val="24"/>
        </w:rPr>
        <w:t xml:space="preserve">                                                                               </w:t>
      </w:r>
      <w:r w:rsidR="00115499" w:rsidRPr="00AE2EFA">
        <w:rPr>
          <w:rFonts w:ascii="Times New Roman" w:eastAsia="Times New Roman" w:hAnsi="Times New Roman"/>
          <w:b/>
          <w:i/>
          <w:sz w:val="24"/>
          <w:szCs w:val="24"/>
        </w:rPr>
        <w:t>5</w:t>
      </w:r>
      <w:r w:rsidRPr="00AE2EFA">
        <w:rPr>
          <w:rFonts w:ascii="Times New Roman" w:eastAsia="Times New Roman" w:hAnsi="Times New Roman"/>
          <w:b/>
          <w:i/>
          <w:sz w:val="24"/>
          <w:szCs w:val="24"/>
        </w:rPr>
        <w:t xml:space="preserve"> Marks</w:t>
      </w:r>
    </w:p>
    <w:p w14:paraId="52680BE7" w14:textId="77777777" w:rsidR="0017602D" w:rsidRPr="00AE2EFA" w:rsidRDefault="0017602D" w:rsidP="0017602D">
      <w:pPr>
        <w:shd w:val="clear" w:color="auto" w:fill="FFFFFF"/>
        <w:spacing w:after="0" w:line="240" w:lineRule="auto"/>
        <w:rPr>
          <w:rFonts w:ascii="Times New Roman" w:eastAsia="Times New Roman" w:hAnsi="Times New Roman"/>
          <w:b/>
          <w:sz w:val="24"/>
          <w:szCs w:val="24"/>
        </w:rPr>
      </w:pPr>
      <w:r w:rsidRPr="00AE2EFA">
        <w:rPr>
          <w:rFonts w:ascii="Times New Roman" w:eastAsia="Times New Roman" w:hAnsi="Times New Roman"/>
          <w:b/>
          <w:sz w:val="24"/>
          <w:szCs w:val="24"/>
        </w:rPr>
        <w:t>Strategy &amp; Strategic Leadership</w:t>
      </w:r>
    </w:p>
    <w:p w14:paraId="5B4DAB2D" w14:textId="77777777" w:rsidR="00E543A3" w:rsidRPr="00AE2EFA" w:rsidRDefault="00E543A3" w:rsidP="00D17B87">
      <w:pPr>
        <w:pStyle w:val="ListParagraph"/>
        <w:shd w:val="clear" w:color="auto" w:fill="FFFFFF"/>
        <w:spacing w:after="0" w:line="240" w:lineRule="auto"/>
        <w:ind w:left="1440"/>
        <w:jc w:val="right"/>
        <w:rPr>
          <w:rFonts w:ascii="Times New Roman" w:eastAsia="Times New Roman" w:hAnsi="Times New Roman"/>
          <w:b/>
          <w:i/>
          <w:sz w:val="24"/>
          <w:szCs w:val="24"/>
        </w:rPr>
      </w:pPr>
    </w:p>
    <w:p w14:paraId="4DACC3A0" w14:textId="77777777" w:rsidR="00E543A3" w:rsidRPr="00AE2EFA" w:rsidRDefault="00E543A3" w:rsidP="00D842AB">
      <w:pPr>
        <w:pStyle w:val="ListParagraph"/>
        <w:numPr>
          <w:ilvl w:val="0"/>
          <w:numId w:val="7"/>
        </w:numPr>
        <w:shd w:val="clear" w:color="auto" w:fill="FFFFFF"/>
        <w:spacing w:after="0" w:line="240" w:lineRule="auto"/>
        <w:jc w:val="both"/>
        <w:outlineLvl w:val="2"/>
        <w:rPr>
          <w:rFonts w:ascii="Times New Roman" w:eastAsia="Times New Roman" w:hAnsi="Times New Roman"/>
          <w:sz w:val="24"/>
          <w:szCs w:val="24"/>
        </w:rPr>
      </w:pPr>
      <w:r w:rsidRPr="00AE2EFA">
        <w:rPr>
          <w:rFonts w:ascii="Times New Roman" w:eastAsia="Times New Roman" w:hAnsi="Times New Roman"/>
          <w:sz w:val="24"/>
          <w:szCs w:val="24"/>
        </w:rPr>
        <w:t xml:space="preserve">Scenario: </w:t>
      </w:r>
      <w:r w:rsidR="009E75C0" w:rsidRPr="00AE2EFA">
        <w:rPr>
          <w:rFonts w:ascii="Times New Roman" w:eastAsia="Times New Roman" w:hAnsi="Times New Roman"/>
          <w:sz w:val="24"/>
          <w:szCs w:val="24"/>
        </w:rPr>
        <w:t xml:space="preserve">You have been requested to join a strategic team </w:t>
      </w:r>
      <w:r w:rsidRPr="00AE2EFA">
        <w:rPr>
          <w:rFonts w:ascii="Times New Roman" w:eastAsia="Times New Roman" w:hAnsi="Times New Roman"/>
          <w:sz w:val="24"/>
          <w:szCs w:val="24"/>
        </w:rPr>
        <w:t>of an organization that has been making losses and is unable to meet its obligations to key stakeholders. You</w:t>
      </w:r>
      <w:r w:rsidR="004826C5" w:rsidRPr="00AE2EFA">
        <w:rPr>
          <w:rFonts w:ascii="Times New Roman" w:eastAsia="Times New Roman" w:hAnsi="Times New Roman"/>
          <w:sz w:val="24"/>
          <w:szCs w:val="24"/>
        </w:rPr>
        <w:t>r</w:t>
      </w:r>
      <w:r w:rsidRPr="00AE2EFA">
        <w:rPr>
          <w:rFonts w:ascii="Times New Roman" w:eastAsia="Times New Roman" w:hAnsi="Times New Roman"/>
          <w:sz w:val="24"/>
          <w:szCs w:val="24"/>
        </w:rPr>
        <w:t xml:space="preserve"> role as the key strategist is to “resuscitate” the organization before handing it over to a new CEO. Time is of essence because some key creditors and financiers have threatened to seek orders to liquidate the organization’s assets to recover their debts. </w:t>
      </w:r>
    </w:p>
    <w:p w14:paraId="77D9A8A3" w14:textId="77777777" w:rsidR="00E543A3" w:rsidRPr="00AE2EFA" w:rsidRDefault="00E543A3" w:rsidP="00E543A3">
      <w:pPr>
        <w:pStyle w:val="ListParagraph"/>
        <w:shd w:val="clear" w:color="auto" w:fill="FFFFFF"/>
        <w:spacing w:after="0" w:line="240" w:lineRule="auto"/>
        <w:outlineLvl w:val="2"/>
        <w:rPr>
          <w:rFonts w:ascii="Times New Roman" w:eastAsia="Times New Roman" w:hAnsi="Times New Roman"/>
          <w:sz w:val="24"/>
          <w:szCs w:val="24"/>
        </w:rPr>
      </w:pPr>
    </w:p>
    <w:p w14:paraId="74277B69" w14:textId="1B7A92B7" w:rsidR="009E75C0" w:rsidRPr="00AE2EFA" w:rsidRDefault="00E543A3" w:rsidP="00E543A3">
      <w:pPr>
        <w:pStyle w:val="ListParagraph"/>
        <w:shd w:val="clear" w:color="auto" w:fill="FFFFFF"/>
        <w:spacing w:after="0" w:line="240" w:lineRule="auto"/>
        <w:outlineLvl w:val="2"/>
        <w:rPr>
          <w:rFonts w:ascii="Times New Roman" w:eastAsia="Times New Roman" w:hAnsi="Times New Roman"/>
          <w:sz w:val="24"/>
          <w:szCs w:val="24"/>
        </w:rPr>
      </w:pPr>
      <w:r w:rsidRPr="00AE2EFA">
        <w:rPr>
          <w:rFonts w:ascii="Times New Roman" w:eastAsia="Times New Roman" w:hAnsi="Times New Roman"/>
          <w:sz w:val="24"/>
          <w:szCs w:val="24"/>
        </w:rPr>
        <w:t xml:space="preserve">With regard to the scenario above, identify and describe the strategic approach you will apply in the organization. Briefly discuss the premise of this school of strategy and </w:t>
      </w:r>
      <w:r w:rsidR="000D5C10" w:rsidRPr="00AE2EFA">
        <w:rPr>
          <w:rFonts w:ascii="Times New Roman" w:eastAsia="Times New Roman" w:hAnsi="Times New Roman"/>
          <w:sz w:val="24"/>
          <w:szCs w:val="24"/>
        </w:rPr>
        <w:t xml:space="preserve">justify </w:t>
      </w:r>
      <w:r w:rsidR="00283D50" w:rsidRPr="00AE2EFA">
        <w:rPr>
          <w:rFonts w:ascii="Times New Roman" w:eastAsia="Times New Roman" w:hAnsi="Times New Roman"/>
          <w:sz w:val="24"/>
          <w:szCs w:val="24"/>
        </w:rPr>
        <w:t>its</w:t>
      </w:r>
      <w:r w:rsidR="000D5C10" w:rsidRPr="00AE2EFA">
        <w:rPr>
          <w:rFonts w:ascii="Times New Roman" w:eastAsia="Times New Roman" w:hAnsi="Times New Roman"/>
          <w:sz w:val="24"/>
          <w:szCs w:val="24"/>
        </w:rPr>
        <w:t xml:space="preserve"> </w:t>
      </w:r>
      <w:r w:rsidRPr="00AE2EFA">
        <w:rPr>
          <w:rFonts w:ascii="Times New Roman" w:eastAsia="Times New Roman" w:hAnsi="Times New Roman"/>
          <w:sz w:val="24"/>
          <w:szCs w:val="24"/>
        </w:rPr>
        <w:t xml:space="preserve">how </w:t>
      </w:r>
      <w:r w:rsidR="00862BD5" w:rsidRPr="00AE2EFA">
        <w:rPr>
          <w:rFonts w:ascii="Times New Roman" w:eastAsia="Times New Roman" w:hAnsi="Times New Roman"/>
          <w:sz w:val="24"/>
          <w:szCs w:val="24"/>
        </w:rPr>
        <w:t>applicab</w:t>
      </w:r>
      <w:r w:rsidR="000D5C10" w:rsidRPr="00AE2EFA">
        <w:rPr>
          <w:rFonts w:ascii="Times New Roman" w:eastAsia="Times New Roman" w:hAnsi="Times New Roman"/>
          <w:sz w:val="24"/>
          <w:szCs w:val="24"/>
        </w:rPr>
        <w:t xml:space="preserve">ility </w:t>
      </w:r>
      <w:r w:rsidRPr="00AE2EFA">
        <w:rPr>
          <w:rFonts w:ascii="Times New Roman" w:eastAsia="Times New Roman" w:hAnsi="Times New Roman"/>
          <w:sz w:val="24"/>
          <w:szCs w:val="24"/>
        </w:rPr>
        <w:t>to the scenario above.</w:t>
      </w:r>
      <w:r w:rsidR="00DB266B" w:rsidRPr="00AE2EFA">
        <w:rPr>
          <w:rFonts w:ascii="Times New Roman" w:eastAsia="Times New Roman" w:hAnsi="Times New Roman"/>
          <w:sz w:val="24"/>
          <w:szCs w:val="24"/>
        </w:rPr>
        <w:t xml:space="preserve"> </w:t>
      </w:r>
      <w:r w:rsidRPr="00AE2EFA">
        <w:rPr>
          <w:rFonts w:ascii="Times New Roman" w:eastAsia="Times New Roman" w:hAnsi="Times New Roman"/>
          <w:sz w:val="24"/>
          <w:szCs w:val="24"/>
        </w:rPr>
        <w:t xml:space="preserve">  </w:t>
      </w:r>
    </w:p>
    <w:p w14:paraId="29B65146" w14:textId="77777777" w:rsidR="009E75C0" w:rsidRPr="00AE2EFA" w:rsidRDefault="009E75C0" w:rsidP="009E75C0">
      <w:pPr>
        <w:pStyle w:val="ListParagraph"/>
        <w:shd w:val="clear" w:color="auto" w:fill="FFFFFF"/>
        <w:spacing w:after="0" w:line="240" w:lineRule="auto"/>
        <w:outlineLvl w:val="2"/>
        <w:rPr>
          <w:rFonts w:ascii="Times New Roman" w:eastAsia="Times New Roman" w:hAnsi="Times New Roman"/>
          <w:sz w:val="24"/>
          <w:szCs w:val="24"/>
        </w:rPr>
      </w:pPr>
    </w:p>
    <w:p w14:paraId="5258B415" w14:textId="77777777" w:rsidR="009E75C0" w:rsidRPr="00AE2EFA" w:rsidRDefault="009E75C0" w:rsidP="009E75C0">
      <w:pPr>
        <w:pStyle w:val="ListParagraph"/>
        <w:shd w:val="clear" w:color="auto" w:fill="FFFFFF"/>
        <w:spacing w:after="0" w:line="240" w:lineRule="auto"/>
        <w:ind w:left="1440"/>
        <w:jc w:val="right"/>
        <w:rPr>
          <w:rFonts w:ascii="Times New Roman" w:eastAsia="Times New Roman" w:hAnsi="Times New Roman"/>
          <w:b/>
          <w:i/>
          <w:sz w:val="24"/>
          <w:szCs w:val="24"/>
        </w:rPr>
      </w:pPr>
      <w:r w:rsidRPr="00AE2EFA">
        <w:rPr>
          <w:rFonts w:ascii="Times New Roman" w:eastAsia="Times New Roman" w:hAnsi="Times New Roman"/>
          <w:sz w:val="24"/>
          <w:szCs w:val="24"/>
        </w:rPr>
        <w:tab/>
      </w:r>
      <w:r w:rsidRPr="00AE2EFA">
        <w:rPr>
          <w:rFonts w:ascii="Times New Roman" w:eastAsia="Times New Roman" w:hAnsi="Times New Roman"/>
          <w:sz w:val="24"/>
          <w:szCs w:val="24"/>
        </w:rPr>
        <w:tab/>
      </w:r>
      <w:r w:rsidRPr="00AE2EFA">
        <w:rPr>
          <w:rFonts w:ascii="Times New Roman" w:eastAsia="Times New Roman" w:hAnsi="Times New Roman"/>
          <w:sz w:val="24"/>
          <w:szCs w:val="24"/>
        </w:rPr>
        <w:tab/>
      </w:r>
      <w:r w:rsidRPr="00AE2EFA">
        <w:rPr>
          <w:rFonts w:ascii="Times New Roman" w:eastAsia="Times New Roman" w:hAnsi="Times New Roman"/>
          <w:sz w:val="24"/>
          <w:szCs w:val="24"/>
        </w:rPr>
        <w:tab/>
      </w:r>
      <w:r w:rsidRPr="00AE2EFA">
        <w:rPr>
          <w:rFonts w:ascii="Times New Roman" w:eastAsia="Times New Roman" w:hAnsi="Times New Roman"/>
          <w:sz w:val="24"/>
          <w:szCs w:val="24"/>
        </w:rPr>
        <w:tab/>
      </w:r>
      <w:r w:rsidR="00115499" w:rsidRPr="00AE2EFA">
        <w:rPr>
          <w:rFonts w:ascii="Times New Roman" w:eastAsia="Times New Roman" w:hAnsi="Times New Roman"/>
          <w:b/>
          <w:i/>
          <w:sz w:val="24"/>
          <w:szCs w:val="24"/>
        </w:rPr>
        <w:t>5</w:t>
      </w:r>
      <w:r w:rsidRPr="00AE2EFA">
        <w:rPr>
          <w:rFonts w:ascii="Times New Roman" w:eastAsia="Times New Roman" w:hAnsi="Times New Roman"/>
          <w:b/>
          <w:i/>
          <w:sz w:val="24"/>
          <w:szCs w:val="24"/>
        </w:rPr>
        <w:t xml:space="preserve"> Marks</w:t>
      </w:r>
    </w:p>
    <w:p w14:paraId="300178AD" w14:textId="77777777" w:rsidR="001121BA" w:rsidRPr="00AE2EFA" w:rsidRDefault="001121BA" w:rsidP="001121BA">
      <w:pPr>
        <w:pStyle w:val="ListParagraph"/>
        <w:shd w:val="clear" w:color="auto" w:fill="FFFFFF"/>
        <w:spacing w:after="0" w:line="240" w:lineRule="auto"/>
        <w:ind w:left="0"/>
        <w:rPr>
          <w:rFonts w:ascii="Times New Roman" w:eastAsia="Times New Roman" w:hAnsi="Times New Roman"/>
          <w:b/>
          <w:sz w:val="24"/>
          <w:szCs w:val="24"/>
        </w:rPr>
      </w:pPr>
      <w:r w:rsidRPr="00AE2EFA">
        <w:rPr>
          <w:rFonts w:ascii="Times New Roman" w:eastAsia="Times New Roman" w:hAnsi="Times New Roman"/>
          <w:b/>
          <w:sz w:val="24"/>
          <w:szCs w:val="24"/>
        </w:rPr>
        <w:t xml:space="preserve">Strategic Thinking &amp; Strategic Planning </w:t>
      </w:r>
    </w:p>
    <w:p w14:paraId="437F3FAB" w14:textId="77777777" w:rsidR="00847890" w:rsidRPr="00AE2EFA" w:rsidRDefault="00E21892" w:rsidP="00D71CF4">
      <w:pPr>
        <w:pStyle w:val="ListParagraph"/>
        <w:shd w:val="clear" w:color="auto" w:fill="FFFFFF"/>
        <w:spacing w:after="0" w:line="240" w:lineRule="auto"/>
        <w:ind w:left="0"/>
        <w:outlineLvl w:val="2"/>
        <w:rPr>
          <w:rFonts w:ascii="Times New Roman" w:eastAsia="Times New Roman" w:hAnsi="Times New Roman"/>
          <w:sz w:val="24"/>
          <w:szCs w:val="24"/>
        </w:rPr>
      </w:pPr>
      <w:r w:rsidRPr="00AE2EFA">
        <w:rPr>
          <w:rFonts w:ascii="Times New Roman" w:eastAsia="Times New Roman" w:hAnsi="Times New Roman"/>
          <w:sz w:val="24"/>
          <w:szCs w:val="24"/>
        </w:rPr>
        <w:t xml:space="preserve">  </w:t>
      </w:r>
    </w:p>
    <w:p w14:paraId="03BA4D27" w14:textId="77777777" w:rsidR="00901BD6" w:rsidRPr="00AE2EFA" w:rsidRDefault="00596F75" w:rsidP="004063B6">
      <w:pPr>
        <w:pStyle w:val="ListParagraph"/>
        <w:numPr>
          <w:ilvl w:val="0"/>
          <w:numId w:val="7"/>
        </w:numPr>
        <w:autoSpaceDE w:val="0"/>
        <w:autoSpaceDN w:val="0"/>
        <w:adjustRightInd w:val="0"/>
        <w:spacing w:after="0" w:line="240" w:lineRule="auto"/>
        <w:rPr>
          <w:rFonts w:ascii="Times New Roman" w:eastAsia="Times New Roman" w:hAnsi="Times New Roman"/>
        </w:rPr>
      </w:pPr>
      <w:r w:rsidRPr="00AE2EFA">
        <w:rPr>
          <w:rFonts w:ascii="Times New Roman" w:hAnsi="Times New Roman"/>
          <w:sz w:val="24"/>
          <w:szCs w:val="24"/>
          <w:shd w:val="clear" w:color="auto" w:fill="FFFFFF"/>
        </w:rPr>
        <w:t>“Although some organizations today may survive and prosper because they have intuitive geniuses managing them, most are not so fortunate. Most organizations can benefit from strategic management, which is based upon integrating intuition and analysis in decision making. Choosing an intuitive or analytic approach to decision making is not an either–or proposition. Managers at all levels in an organization inject their intuition and judgment into strategic-management analyses. Analytical thinking and intuitive thinking complement each other.</w:t>
      </w:r>
      <w:r w:rsidRPr="00AE2EFA">
        <w:rPr>
          <w:rStyle w:val="apple-converted-space"/>
          <w:rFonts w:ascii="Times New Roman" w:hAnsi="Times New Roman"/>
          <w:sz w:val="24"/>
          <w:szCs w:val="24"/>
          <w:shd w:val="clear" w:color="auto" w:fill="FFFFFF"/>
        </w:rPr>
        <w:t> </w:t>
      </w:r>
      <w:r w:rsidRPr="00AE2EFA">
        <w:rPr>
          <w:rFonts w:ascii="Times New Roman" w:hAnsi="Times New Roman"/>
          <w:sz w:val="24"/>
          <w:szCs w:val="24"/>
        </w:rPr>
        <w:br/>
      </w:r>
      <w:r w:rsidRPr="00AE2EFA">
        <w:rPr>
          <w:rFonts w:ascii="Times New Roman" w:hAnsi="Times New Roman"/>
          <w:sz w:val="24"/>
          <w:szCs w:val="24"/>
          <w:shd w:val="clear" w:color="auto" w:fill="FFFFFF"/>
        </w:rPr>
        <w:t xml:space="preserve">Operating from </w:t>
      </w:r>
      <w:proofErr w:type="gramStart"/>
      <w:r w:rsidRPr="00AE2EFA">
        <w:rPr>
          <w:rFonts w:ascii="Times New Roman" w:hAnsi="Times New Roman"/>
          <w:sz w:val="24"/>
          <w:szCs w:val="24"/>
          <w:shd w:val="clear" w:color="auto" w:fill="FFFFFF"/>
        </w:rPr>
        <w:t>the I</w:t>
      </w:r>
      <w:proofErr w:type="gramEnd"/>
      <w:r w:rsidRPr="00AE2EFA">
        <w:rPr>
          <w:rFonts w:ascii="Times New Roman" w:hAnsi="Times New Roman"/>
          <w:sz w:val="24"/>
          <w:szCs w:val="24"/>
          <w:shd w:val="clear" w:color="auto" w:fill="FFFFFF"/>
        </w:rPr>
        <w:t xml:space="preserve">’ve-already-made-up-my-mind-don’t-bother-me-with-the-facts mode is </w:t>
      </w:r>
      <w:r w:rsidRPr="00AE2EFA">
        <w:rPr>
          <w:rFonts w:ascii="Times New Roman" w:hAnsi="Times New Roman"/>
          <w:sz w:val="24"/>
          <w:szCs w:val="24"/>
          <w:shd w:val="clear" w:color="auto" w:fill="FFFFFF"/>
        </w:rPr>
        <w:lastRenderedPageBreak/>
        <w:t>not management by intuition; it is management by ignorance. Drucker says, “I believe in intuition only if you discipline it. ‘Hunch’ artists, who make a diagnosis but don’t check it out with the facts, are the ones in medicine who kill people, and in management kill businesses.”</w:t>
      </w:r>
      <w:r w:rsidRPr="00AE2EFA">
        <w:rPr>
          <w:rStyle w:val="apple-converted-space"/>
          <w:rFonts w:ascii="Times New Roman" w:hAnsi="Times New Roman"/>
          <w:sz w:val="24"/>
          <w:szCs w:val="24"/>
          <w:shd w:val="clear" w:color="auto" w:fill="FFFFFF"/>
        </w:rPr>
        <w:t> </w:t>
      </w:r>
      <w:r w:rsidRPr="00AE2EFA">
        <w:rPr>
          <w:rFonts w:ascii="Times New Roman" w:hAnsi="Times New Roman"/>
          <w:sz w:val="24"/>
          <w:szCs w:val="24"/>
        </w:rPr>
        <w:br/>
      </w:r>
      <w:r w:rsidRPr="00AE2EFA">
        <w:rPr>
          <w:rFonts w:ascii="Times New Roman" w:hAnsi="Times New Roman"/>
          <w:sz w:val="24"/>
          <w:szCs w:val="24"/>
          <w:shd w:val="clear" w:color="auto" w:fill="FFFFFF"/>
        </w:rPr>
        <w:t>―</w:t>
      </w:r>
      <w:r w:rsidRPr="00AE2EFA">
        <w:rPr>
          <w:rStyle w:val="apple-converted-space"/>
          <w:rFonts w:ascii="Times New Roman" w:hAnsi="Times New Roman"/>
          <w:sz w:val="24"/>
          <w:szCs w:val="24"/>
          <w:shd w:val="clear" w:color="auto" w:fill="FFFFFF"/>
        </w:rPr>
        <w:t> </w:t>
      </w:r>
      <w:hyperlink r:id="rId9" w:history="1">
        <w:r w:rsidRPr="00AE2EFA">
          <w:rPr>
            <w:rStyle w:val="Hyperlink"/>
            <w:rFonts w:ascii="Times New Roman" w:hAnsi="Times New Roman"/>
            <w:bCs/>
            <w:color w:val="auto"/>
            <w:u w:val="none"/>
            <w:shd w:val="clear" w:color="auto" w:fill="FFFFFF"/>
          </w:rPr>
          <w:t>Fred R. David</w:t>
        </w:r>
      </w:hyperlink>
      <w:r w:rsidRPr="00AE2EFA">
        <w:rPr>
          <w:rFonts w:ascii="Times New Roman" w:hAnsi="Times New Roman"/>
          <w:shd w:val="clear" w:color="auto" w:fill="FFFFFF"/>
        </w:rPr>
        <w:t>,</w:t>
      </w:r>
      <w:r w:rsidRPr="00AE2EFA">
        <w:rPr>
          <w:rStyle w:val="apple-converted-space"/>
          <w:rFonts w:ascii="Times New Roman" w:hAnsi="Times New Roman"/>
          <w:shd w:val="clear" w:color="auto" w:fill="FFFFFF"/>
        </w:rPr>
        <w:t> </w:t>
      </w:r>
      <w:hyperlink r:id="rId10" w:history="1">
        <w:r w:rsidRPr="00AE2EFA">
          <w:rPr>
            <w:rStyle w:val="Hyperlink"/>
            <w:rFonts w:ascii="Times New Roman" w:hAnsi="Times New Roman"/>
            <w:bCs/>
            <w:color w:val="auto"/>
            <w:u w:val="none"/>
            <w:shd w:val="clear" w:color="auto" w:fill="FFFFFF"/>
          </w:rPr>
          <w:t>Strategic Management: Concepts and Cases, Instructor Review Copy</w:t>
        </w:r>
      </w:hyperlink>
      <w:r w:rsidR="00901BD6" w:rsidRPr="00AE2EFA">
        <w:rPr>
          <w:rFonts w:ascii="Times New Roman" w:eastAsia="Times New Roman" w:hAnsi="Times New Roman"/>
        </w:rPr>
        <w:t xml:space="preserve"> </w:t>
      </w:r>
    </w:p>
    <w:p w14:paraId="1D2E9654" w14:textId="77777777" w:rsidR="00901BD6" w:rsidRPr="00AE2EFA" w:rsidRDefault="00901BD6" w:rsidP="00901BD6">
      <w:pPr>
        <w:autoSpaceDE w:val="0"/>
        <w:autoSpaceDN w:val="0"/>
        <w:adjustRightInd w:val="0"/>
        <w:spacing w:after="0" w:line="240" w:lineRule="auto"/>
        <w:rPr>
          <w:rFonts w:ascii="Times New Roman" w:eastAsia="Times New Roman" w:hAnsi="Times New Roman"/>
          <w:sz w:val="24"/>
          <w:szCs w:val="24"/>
        </w:rPr>
      </w:pPr>
    </w:p>
    <w:p w14:paraId="1F49E118" w14:textId="77777777" w:rsidR="00901BD6" w:rsidRPr="00AE2EFA" w:rsidRDefault="00684646" w:rsidP="00901BD6">
      <w:pPr>
        <w:autoSpaceDE w:val="0"/>
        <w:autoSpaceDN w:val="0"/>
        <w:adjustRightInd w:val="0"/>
        <w:spacing w:after="0" w:line="240" w:lineRule="auto"/>
        <w:ind w:left="720"/>
        <w:rPr>
          <w:rFonts w:ascii="Times New Roman" w:eastAsia="Times New Roman" w:hAnsi="Times New Roman"/>
          <w:sz w:val="24"/>
          <w:szCs w:val="24"/>
        </w:rPr>
      </w:pPr>
      <w:r w:rsidRPr="00AE2EFA">
        <w:rPr>
          <w:rFonts w:ascii="Times New Roman" w:eastAsia="Times New Roman" w:hAnsi="Times New Roman"/>
          <w:sz w:val="24"/>
          <w:szCs w:val="24"/>
        </w:rPr>
        <w:t xml:space="preserve">With </w:t>
      </w:r>
      <w:r w:rsidR="001A1358" w:rsidRPr="00AE2EFA">
        <w:rPr>
          <w:rFonts w:ascii="Times New Roman" w:eastAsia="Times New Roman" w:hAnsi="Times New Roman"/>
          <w:sz w:val="24"/>
          <w:szCs w:val="24"/>
        </w:rPr>
        <w:t xml:space="preserve">this </w:t>
      </w:r>
      <w:r w:rsidRPr="00AE2EFA">
        <w:rPr>
          <w:rFonts w:ascii="Times New Roman" w:eastAsia="Times New Roman" w:hAnsi="Times New Roman"/>
          <w:sz w:val="24"/>
          <w:szCs w:val="24"/>
        </w:rPr>
        <w:t>excerpt</w:t>
      </w:r>
      <w:r w:rsidR="001A1358" w:rsidRPr="00AE2EFA">
        <w:rPr>
          <w:rFonts w:ascii="Times New Roman" w:eastAsia="Times New Roman" w:hAnsi="Times New Roman"/>
          <w:sz w:val="24"/>
          <w:szCs w:val="24"/>
        </w:rPr>
        <w:t xml:space="preserve"> in </w:t>
      </w:r>
      <w:r w:rsidRPr="00AE2EFA">
        <w:rPr>
          <w:rFonts w:ascii="Times New Roman" w:eastAsia="Times New Roman" w:hAnsi="Times New Roman"/>
          <w:sz w:val="24"/>
          <w:szCs w:val="24"/>
        </w:rPr>
        <w:t>mind, briefly discuss, how you would apply strategic thinking and planning in your organization</w:t>
      </w:r>
      <w:r w:rsidR="001A1358" w:rsidRPr="00AE2EFA">
        <w:rPr>
          <w:rFonts w:ascii="Times New Roman" w:eastAsia="Times New Roman" w:hAnsi="Times New Roman"/>
          <w:sz w:val="24"/>
          <w:szCs w:val="24"/>
        </w:rPr>
        <w:t>.</w:t>
      </w:r>
      <w:r w:rsidRPr="00AE2EFA">
        <w:rPr>
          <w:rFonts w:ascii="Times New Roman" w:eastAsia="Times New Roman" w:hAnsi="Times New Roman"/>
          <w:sz w:val="24"/>
          <w:szCs w:val="24"/>
        </w:rPr>
        <w:t xml:space="preserve"> Use at least one scenario as an illustration.</w:t>
      </w:r>
      <w:r w:rsidR="001A1358" w:rsidRPr="00AE2EFA">
        <w:rPr>
          <w:rFonts w:ascii="Times New Roman" w:eastAsia="Times New Roman" w:hAnsi="Times New Roman"/>
          <w:sz w:val="24"/>
          <w:szCs w:val="24"/>
        </w:rPr>
        <w:t xml:space="preserve"> </w:t>
      </w:r>
    </w:p>
    <w:p w14:paraId="704D219E" w14:textId="77777777" w:rsidR="00D17B87" w:rsidRPr="00AE2EFA" w:rsidRDefault="00115499" w:rsidP="00D17B87">
      <w:pPr>
        <w:pStyle w:val="ListParagraph"/>
        <w:shd w:val="clear" w:color="auto" w:fill="FFFFFF"/>
        <w:spacing w:after="0" w:line="240" w:lineRule="auto"/>
        <w:jc w:val="right"/>
        <w:outlineLvl w:val="2"/>
        <w:rPr>
          <w:rFonts w:ascii="Times New Roman" w:eastAsia="Times New Roman" w:hAnsi="Times New Roman"/>
          <w:b/>
          <w:i/>
          <w:sz w:val="24"/>
          <w:szCs w:val="24"/>
        </w:rPr>
      </w:pPr>
      <w:r w:rsidRPr="00AE2EFA">
        <w:rPr>
          <w:rFonts w:ascii="Times New Roman" w:eastAsia="Times New Roman" w:hAnsi="Times New Roman"/>
          <w:b/>
          <w:i/>
          <w:sz w:val="24"/>
          <w:szCs w:val="24"/>
        </w:rPr>
        <w:t>5</w:t>
      </w:r>
      <w:r w:rsidR="00D17B87" w:rsidRPr="00AE2EFA">
        <w:rPr>
          <w:rFonts w:ascii="Times New Roman" w:eastAsia="Times New Roman" w:hAnsi="Times New Roman"/>
          <w:b/>
          <w:i/>
          <w:sz w:val="24"/>
          <w:szCs w:val="24"/>
        </w:rPr>
        <w:t xml:space="preserve"> Marks</w:t>
      </w:r>
    </w:p>
    <w:p w14:paraId="5A0FAAAD" w14:textId="77777777" w:rsidR="004C7D02" w:rsidRPr="00AE2EFA" w:rsidRDefault="004C7D02" w:rsidP="004C7D02">
      <w:pPr>
        <w:pStyle w:val="ListParagraph"/>
        <w:shd w:val="clear" w:color="auto" w:fill="FFFFFF"/>
        <w:spacing w:after="0" w:line="240" w:lineRule="auto"/>
        <w:outlineLvl w:val="2"/>
        <w:rPr>
          <w:rFonts w:ascii="Times New Roman" w:eastAsia="Times New Roman" w:hAnsi="Times New Roman"/>
          <w:sz w:val="24"/>
          <w:szCs w:val="24"/>
        </w:rPr>
      </w:pPr>
    </w:p>
    <w:p w14:paraId="2613877D" w14:textId="77777777" w:rsidR="001D6D0F" w:rsidRPr="00AE2EFA" w:rsidRDefault="001D6D0F" w:rsidP="00880A24">
      <w:pPr>
        <w:pStyle w:val="ListParagraph"/>
        <w:spacing w:after="0" w:line="240" w:lineRule="auto"/>
        <w:rPr>
          <w:rFonts w:ascii="Times New Roman" w:eastAsia="Times New Roman" w:hAnsi="Times New Roman"/>
          <w:sz w:val="24"/>
          <w:szCs w:val="24"/>
        </w:rPr>
      </w:pPr>
    </w:p>
    <w:p w14:paraId="56419BAD" w14:textId="77777777" w:rsidR="00D71CF4" w:rsidRPr="00AE2EFA" w:rsidRDefault="00D71CF4" w:rsidP="00D71CF4">
      <w:pPr>
        <w:pStyle w:val="ListParagraph"/>
        <w:shd w:val="clear" w:color="auto" w:fill="FFFFFF"/>
        <w:spacing w:after="0" w:line="240" w:lineRule="auto"/>
        <w:ind w:left="0"/>
        <w:outlineLvl w:val="2"/>
        <w:rPr>
          <w:rFonts w:ascii="Times New Roman" w:eastAsia="Times New Roman" w:hAnsi="Times New Roman"/>
          <w:sz w:val="24"/>
          <w:szCs w:val="24"/>
        </w:rPr>
      </w:pPr>
    </w:p>
    <w:p w14:paraId="2DFE30D0" w14:textId="77777777" w:rsidR="00212568" w:rsidRPr="001121BA" w:rsidRDefault="00212568" w:rsidP="00D71CF4">
      <w:pPr>
        <w:pStyle w:val="ListParagraph"/>
        <w:shd w:val="clear" w:color="auto" w:fill="FFFFFF"/>
        <w:spacing w:after="0" w:line="240" w:lineRule="auto"/>
        <w:ind w:left="0"/>
        <w:outlineLvl w:val="2"/>
        <w:rPr>
          <w:rFonts w:ascii="Garamond" w:eastAsia="Times New Roman" w:hAnsi="Garamond"/>
          <w:color w:val="000000"/>
          <w:sz w:val="24"/>
          <w:szCs w:val="24"/>
        </w:rPr>
      </w:pPr>
    </w:p>
    <w:p w14:paraId="0BA363CC" w14:textId="77777777" w:rsidR="00212568" w:rsidRPr="001121BA" w:rsidRDefault="00212568" w:rsidP="00D71CF4">
      <w:pPr>
        <w:pStyle w:val="ListParagraph"/>
        <w:shd w:val="clear" w:color="auto" w:fill="FFFFFF"/>
        <w:spacing w:after="0" w:line="240" w:lineRule="auto"/>
        <w:ind w:left="0"/>
        <w:outlineLvl w:val="2"/>
        <w:rPr>
          <w:rFonts w:ascii="Garamond" w:eastAsia="Times New Roman" w:hAnsi="Garamond"/>
          <w:color w:val="000000"/>
          <w:sz w:val="24"/>
          <w:szCs w:val="24"/>
        </w:rPr>
      </w:pPr>
    </w:p>
    <w:p w14:paraId="1638407C" w14:textId="77777777" w:rsidR="00212568" w:rsidRPr="001121BA" w:rsidRDefault="00212568" w:rsidP="00D71CF4">
      <w:pPr>
        <w:pStyle w:val="ListParagraph"/>
        <w:shd w:val="clear" w:color="auto" w:fill="FFFFFF"/>
        <w:spacing w:after="0" w:line="240" w:lineRule="auto"/>
        <w:ind w:left="0"/>
        <w:outlineLvl w:val="2"/>
        <w:rPr>
          <w:rFonts w:ascii="Garamond" w:eastAsia="Times New Roman" w:hAnsi="Garamond"/>
          <w:color w:val="000000"/>
          <w:sz w:val="24"/>
          <w:szCs w:val="24"/>
        </w:rPr>
      </w:pPr>
    </w:p>
    <w:sectPr w:rsidR="00212568" w:rsidRPr="001121BA" w:rsidSect="00F6733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A3A1B" w14:textId="77777777" w:rsidR="002018C1" w:rsidRDefault="002018C1" w:rsidP="009D6F4A">
      <w:pPr>
        <w:spacing w:after="0" w:line="240" w:lineRule="auto"/>
      </w:pPr>
      <w:r>
        <w:separator/>
      </w:r>
    </w:p>
  </w:endnote>
  <w:endnote w:type="continuationSeparator" w:id="0">
    <w:p w14:paraId="01EC13B9" w14:textId="77777777" w:rsidR="002018C1" w:rsidRDefault="002018C1" w:rsidP="009D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OOEnc">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EDB88" w14:textId="77777777" w:rsidR="009D6F4A" w:rsidRPr="009D6F4A" w:rsidRDefault="009D6F4A" w:rsidP="009D6F4A">
    <w:pPr>
      <w:rPr>
        <w:rFonts w:ascii="Times New Roman" w:eastAsia="WingdingsOOEnc" w:hAnsi="Times New Roman"/>
        <w:b/>
        <w:bCs/>
        <w:color w:val="000000"/>
        <w:sz w:val="24"/>
        <w:szCs w:val="24"/>
      </w:rPr>
    </w:pPr>
    <w:r w:rsidRPr="009D6F4A">
      <w:rPr>
        <w:rFonts w:ascii="Times New Roman" w:hAnsi="Times New Roman"/>
        <w:sz w:val="24"/>
        <w:szCs w:val="24"/>
      </w:rPr>
      <w:t xml:space="preserve">© </w:t>
    </w:r>
    <w:r w:rsidR="00684646">
      <w:rPr>
        <w:rFonts w:ascii="Times New Roman" w:hAnsi="Times New Roman"/>
        <w:sz w:val="24"/>
        <w:szCs w:val="24"/>
      </w:rPr>
      <w:t>Dec</w:t>
    </w:r>
    <w:r w:rsidRPr="009D6F4A">
      <w:rPr>
        <w:rFonts w:ascii="Times New Roman" w:hAnsi="Times New Roman"/>
        <w:sz w:val="24"/>
        <w:szCs w:val="24"/>
      </w:rPr>
      <w:t xml:space="preserve"> 201</w:t>
    </w:r>
    <w:r w:rsidR="00684646">
      <w:rPr>
        <w:rFonts w:ascii="Times New Roman" w:hAnsi="Times New Roman"/>
        <w:sz w:val="24"/>
        <w:szCs w:val="24"/>
      </w:rPr>
      <w:t>9</w:t>
    </w:r>
    <w:r w:rsidRPr="009D6F4A">
      <w:rPr>
        <w:rFonts w:ascii="Times New Roman" w:hAnsi="Times New Roman"/>
        <w:sz w:val="24"/>
        <w:szCs w:val="24"/>
      </w:rPr>
      <w:t xml:space="preserve"> POLD</w:t>
    </w:r>
    <w:r w:rsidR="00684646">
      <w:rPr>
        <w:rFonts w:ascii="Times New Roman" w:hAnsi="Times New Roman"/>
        <w:sz w:val="24"/>
        <w:szCs w:val="24"/>
      </w:rPr>
      <w:t>705</w:t>
    </w:r>
    <w:r w:rsidRPr="009D6F4A">
      <w:rPr>
        <w:rFonts w:ascii="Times New Roman" w:hAnsi="Times New Roman"/>
        <w:sz w:val="24"/>
        <w:szCs w:val="24"/>
      </w:rPr>
      <w:t xml:space="preserve"> Pan Africa Christian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E9E80" w14:textId="77777777" w:rsidR="002018C1" w:rsidRDefault="002018C1" w:rsidP="009D6F4A">
      <w:pPr>
        <w:spacing w:after="0" w:line="240" w:lineRule="auto"/>
      </w:pPr>
      <w:r>
        <w:separator/>
      </w:r>
    </w:p>
  </w:footnote>
  <w:footnote w:type="continuationSeparator" w:id="0">
    <w:p w14:paraId="438EA7D6" w14:textId="77777777" w:rsidR="002018C1" w:rsidRDefault="002018C1" w:rsidP="009D6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19C9"/>
    <w:multiLevelType w:val="hybridMultilevel"/>
    <w:tmpl w:val="C33693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5959CC"/>
    <w:multiLevelType w:val="hybridMultilevel"/>
    <w:tmpl w:val="E7ECC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380E5F"/>
    <w:multiLevelType w:val="hybridMultilevel"/>
    <w:tmpl w:val="5C5A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00844"/>
    <w:multiLevelType w:val="hybridMultilevel"/>
    <w:tmpl w:val="1DCA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F07BC"/>
    <w:multiLevelType w:val="hybridMultilevel"/>
    <w:tmpl w:val="A780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67F5B"/>
    <w:multiLevelType w:val="hybridMultilevel"/>
    <w:tmpl w:val="0B0AF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BF3C02"/>
    <w:multiLevelType w:val="hybridMultilevel"/>
    <w:tmpl w:val="C672815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0A6BEC"/>
    <w:multiLevelType w:val="hybridMultilevel"/>
    <w:tmpl w:val="A780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61BA7"/>
    <w:multiLevelType w:val="hybridMultilevel"/>
    <w:tmpl w:val="1E40F588"/>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A27960"/>
    <w:multiLevelType w:val="hybridMultilevel"/>
    <w:tmpl w:val="33800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8"/>
  </w:num>
  <w:num w:numId="6">
    <w:abstractNumId w:val="3"/>
  </w:num>
  <w:num w:numId="7">
    <w:abstractNumId w:val="1"/>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0B"/>
    <w:rsid w:val="00032270"/>
    <w:rsid w:val="00080473"/>
    <w:rsid w:val="00081D22"/>
    <w:rsid w:val="00090876"/>
    <w:rsid w:val="00096E32"/>
    <w:rsid w:val="000D5C10"/>
    <w:rsid w:val="000D667D"/>
    <w:rsid w:val="000F5CEA"/>
    <w:rsid w:val="00107ABD"/>
    <w:rsid w:val="001121BA"/>
    <w:rsid w:val="00115499"/>
    <w:rsid w:val="00131B75"/>
    <w:rsid w:val="00162D2F"/>
    <w:rsid w:val="0017602D"/>
    <w:rsid w:val="001A1358"/>
    <w:rsid w:val="001A2EC4"/>
    <w:rsid w:val="001D6D0F"/>
    <w:rsid w:val="002018C1"/>
    <w:rsid w:val="00212568"/>
    <w:rsid w:val="00241CDD"/>
    <w:rsid w:val="00283D50"/>
    <w:rsid w:val="002A29C1"/>
    <w:rsid w:val="002B69C7"/>
    <w:rsid w:val="002C0974"/>
    <w:rsid w:val="00355B29"/>
    <w:rsid w:val="00397FE6"/>
    <w:rsid w:val="003A2ACC"/>
    <w:rsid w:val="003C067D"/>
    <w:rsid w:val="003E44C7"/>
    <w:rsid w:val="003E4F1D"/>
    <w:rsid w:val="003F1899"/>
    <w:rsid w:val="004063B6"/>
    <w:rsid w:val="00407499"/>
    <w:rsid w:val="00440195"/>
    <w:rsid w:val="0045397D"/>
    <w:rsid w:val="004826C5"/>
    <w:rsid w:val="0049010F"/>
    <w:rsid w:val="00491420"/>
    <w:rsid w:val="00492FBA"/>
    <w:rsid w:val="004C7D02"/>
    <w:rsid w:val="00535D03"/>
    <w:rsid w:val="00596F75"/>
    <w:rsid w:val="005D0983"/>
    <w:rsid w:val="00640CD3"/>
    <w:rsid w:val="00654973"/>
    <w:rsid w:val="006669A9"/>
    <w:rsid w:val="00684646"/>
    <w:rsid w:val="00687BB3"/>
    <w:rsid w:val="0069305E"/>
    <w:rsid w:val="0074702C"/>
    <w:rsid w:val="00772764"/>
    <w:rsid w:val="0077332E"/>
    <w:rsid w:val="00773606"/>
    <w:rsid w:val="00776628"/>
    <w:rsid w:val="007865B4"/>
    <w:rsid w:val="007A1187"/>
    <w:rsid w:val="007A23A5"/>
    <w:rsid w:val="007B343A"/>
    <w:rsid w:val="007D32E1"/>
    <w:rsid w:val="00826D74"/>
    <w:rsid w:val="00847890"/>
    <w:rsid w:val="00862BD5"/>
    <w:rsid w:val="00880A24"/>
    <w:rsid w:val="00885275"/>
    <w:rsid w:val="008B21A1"/>
    <w:rsid w:val="008B7864"/>
    <w:rsid w:val="008D5370"/>
    <w:rsid w:val="00901BD6"/>
    <w:rsid w:val="009052D0"/>
    <w:rsid w:val="009108F6"/>
    <w:rsid w:val="00923113"/>
    <w:rsid w:val="00956259"/>
    <w:rsid w:val="009A0955"/>
    <w:rsid w:val="009C13A1"/>
    <w:rsid w:val="009D6F4A"/>
    <w:rsid w:val="009E75C0"/>
    <w:rsid w:val="00A537C0"/>
    <w:rsid w:val="00A74B4D"/>
    <w:rsid w:val="00AC19A1"/>
    <w:rsid w:val="00AE2EFA"/>
    <w:rsid w:val="00B240D7"/>
    <w:rsid w:val="00B25A79"/>
    <w:rsid w:val="00B70EF5"/>
    <w:rsid w:val="00B74F11"/>
    <w:rsid w:val="00B94DD9"/>
    <w:rsid w:val="00BA3BE1"/>
    <w:rsid w:val="00BB14E1"/>
    <w:rsid w:val="00BE370B"/>
    <w:rsid w:val="00C25AA8"/>
    <w:rsid w:val="00C33A9B"/>
    <w:rsid w:val="00CE0A3C"/>
    <w:rsid w:val="00CF5539"/>
    <w:rsid w:val="00CF674F"/>
    <w:rsid w:val="00D16938"/>
    <w:rsid w:val="00D17B87"/>
    <w:rsid w:val="00D613B8"/>
    <w:rsid w:val="00D66752"/>
    <w:rsid w:val="00D71CF4"/>
    <w:rsid w:val="00D73D5C"/>
    <w:rsid w:val="00D842AB"/>
    <w:rsid w:val="00DB266B"/>
    <w:rsid w:val="00DD6DE8"/>
    <w:rsid w:val="00DF77AB"/>
    <w:rsid w:val="00E21892"/>
    <w:rsid w:val="00E543A3"/>
    <w:rsid w:val="00EB314D"/>
    <w:rsid w:val="00EB3D63"/>
    <w:rsid w:val="00ED4594"/>
    <w:rsid w:val="00F67330"/>
    <w:rsid w:val="00FA1CC1"/>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18F8"/>
  <w15:docId w15:val="{B3D78A35-FD2D-47D4-B25A-13C272E3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0B"/>
    <w:rPr>
      <w:rFonts w:ascii="Calibri" w:eastAsia="Calibri" w:hAnsi="Calibri" w:cs="Times New Roman"/>
    </w:rPr>
  </w:style>
  <w:style w:type="paragraph" w:styleId="Heading1">
    <w:name w:val="heading 1"/>
    <w:aliases w:val="APA - Heading 1"/>
    <w:basedOn w:val="Normal"/>
    <w:next w:val="Normal"/>
    <w:link w:val="Heading1Char"/>
    <w:uiPriority w:val="9"/>
    <w:qFormat/>
    <w:rsid w:val="002B69C7"/>
    <w:pPr>
      <w:keepNext/>
      <w:keepLines/>
      <w:pBdr>
        <w:bottom w:val="single" w:sz="8" w:space="4" w:color="4F81BD" w:themeColor="accent1"/>
      </w:pBdr>
      <w:spacing w:before="480" w:after="0" w:line="240" w:lineRule="auto"/>
      <w:contextualSpacing/>
      <w:jc w:val="center"/>
      <w:outlineLvl w:val="0"/>
    </w:pPr>
    <w:rPr>
      <w:rFonts w:ascii="Times New Roman" w:eastAsiaTheme="majorEastAsia" w:hAnsi="Times New Roman" w:cstheme="majorBidi"/>
      <w:b/>
      <w:bCs/>
      <w:color w:val="17365D" w:themeColor="text2" w:themeShade="BF"/>
      <w:spacing w:val="5"/>
      <w:kern w:val="28"/>
      <w:sz w:val="20"/>
      <w:szCs w:val="28"/>
    </w:rPr>
  </w:style>
  <w:style w:type="paragraph" w:styleId="Heading2">
    <w:name w:val="heading 2"/>
    <w:basedOn w:val="Normal"/>
    <w:next w:val="Normal"/>
    <w:link w:val="Heading2Char"/>
    <w:uiPriority w:val="9"/>
    <w:semiHidden/>
    <w:unhideWhenUsed/>
    <w:qFormat/>
    <w:rsid w:val="009108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4789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 Heading 1 Char"/>
    <w:basedOn w:val="DefaultParagraphFont"/>
    <w:link w:val="Heading1"/>
    <w:uiPriority w:val="9"/>
    <w:rsid w:val="002B69C7"/>
    <w:rPr>
      <w:rFonts w:ascii="Times New Roman" w:eastAsiaTheme="majorEastAsia" w:hAnsi="Times New Roman" w:cstheme="majorBidi"/>
      <w:b/>
      <w:bCs/>
      <w:color w:val="17365D" w:themeColor="text2" w:themeShade="BF"/>
      <w:spacing w:val="5"/>
      <w:kern w:val="28"/>
      <w:sz w:val="20"/>
      <w:szCs w:val="28"/>
      <w:lang w:val="en-GB"/>
    </w:rPr>
  </w:style>
  <w:style w:type="paragraph" w:styleId="Title">
    <w:name w:val="Title"/>
    <w:basedOn w:val="Normal"/>
    <w:next w:val="Normal"/>
    <w:link w:val="TitleChar"/>
    <w:uiPriority w:val="10"/>
    <w:qFormat/>
    <w:rsid w:val="002B69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69C7"/>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BE370B"/>
    <w:pPr>
      <w:ind w:left="720"/>
      <w:contextualSpacing/>
    </w:pPr>
  </w:style>
  <w:style w:type="character" w:customStyle="1" w:styleId="Heading3Char">
    <w:name w:val="Heading 3 Char"/>
    <w:basedOn w:val="DefaultParagraphFont"/>
    <w:link w:val="Heading3"/>
    <w:uiPriority w:val="9"/>
    <w:rsid w:val="0084789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47890"/>
    <w:rPr>
      <w:color w:val="0000FF"/>
      <w:u w:val="single"/>
    </w:rPr>
  </w:style>
  <w:style w:type="paragraph" w:styleId="BalloonText">
    <w:name w:val="Balloon Text"/>
    <w:basedOn w:val="Normal"/>
    <w:link w:val="BalloonTextChar"/>
    <w:uiPriority w:val="99"/>
    <w:semiHidden/>
    <w:unhideWhenUsed/>
    <w:rsid w:val="001D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D0F"/>
    <w:rPr>
      <w:rFonts w:ascii="Tahoma" w:eastAsia="Calibri" w:hAnsi="Tahoma" w:cs="Tahoma"/>
      <w:sz w:val="16"/>
      <w:szCs w:val="16"/>
    </w:rPr>
  </w:style>
  <w:style w:type="character" w:customStyle="1" w:styleId="apple-converted-space">
    <w:name w:val="apple-converted-space"/>
    <w:basedOn w:val="DefaultParagraphFont"/>
    <w:rsid w:val="00901BD6"/>
  </w:style>
  <w:style w:type="character" w:customStyle="1" w:styleId="txit">
    <w:name w:val="txit"/>
    <w:basedOn w:val="DefaultParagraphFont"/>
    <w:rsid w:val="00901BD6"/>
  </w:style>
  <w:style w:type="character" w:customStyle="1" w:styleId="Heading2Char">
    <w:name w:val="Heading 2 Char"/>
    <w:basedOn w:val="DefaultParagraphFont"/>
    <w:link w:val="Heading2"/>
    <w:uiPriority w:val="9"/>
    <w:semiHidden/>
    <w:rsid w:val="009108F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108F6"/>
    <w:pPr>
      <w:spacing w:before="100" w:beforeAutospacing="1" w:after="100" w:afterAutospacing="1" w:line="240" w:lineRule="auto"/>
    </w:pPr>
    <w:rPr>
      <w:rFonts w:ascii="Times New Roman" w:eastAsia="Times New Roman" w:hAnsi="Times New Roman"/>
      <w:sz w:val="24"/>
      <w:szCs w:val="24"/>
    </w:rPr>
  </w:style>
  <w:style w:type="paragraph" w:customStyle="1" w:styleId="centeralign">
    <w:name w:val="centeralign"/>
    <w:basedOn w:val="Normal"/>
    <w:rsid w:val="009108F6"/>
    <w:pPr>
      <w:spacing w:before="100" w:beforeAutospacing="1" w:after="100" w:afterAutospacing="1" w:line="240" w:lineRule="auto"/>
    </w:pPr>
    <w:rPr>
      <w:rFonts w:ascii="Times New Roman" w:eastAsia="Times New Roman" w:hAnsi="Times New Roman"/>
      <w:sz w:val="24"/>
      <w:szCs w:val="24"/>
    </w:rPr>
  </w:style>
  <w:style w:type="paragraph" w:customStyle="1" w:styleId="Quote1">
    <w:name w:val="Quote1"/>
    <w:basedOn w:val="Normal"/>
    <w:rsid w:val="009108F6"/>
    <w:pPr>
      <w:spacing w:before="100" w:beforeAutospacing="1" w:after="100" w:afterAutospacing="1" w:line="240" w:lineRule="auto"/>
    </w:pPr>
    <w:rPr>
      <w:rFonts w:ascii="Times New Roman" w:eastAsia="Times New Roman" w:hAnsi="Times New Roman"/>
      <w:sz w:val="24"/>
      <w:szCs w:val="24"/>
    </w:rPr>
  </w:style>
  <w:style w:type="paragraph" w:customStyle="1" w:styleId="rightalign">
    <w:name w:val="rightalign"/>
    <w:basedOn w:val="Normal"/>
    <w:rsid w:val="009108F6"/>
    <w:pPr>
      <w:spacing w:before="100" w:beforeAutospacing="1" w:after="100" w:afterAutospacing="1" w:line="240" w:lineRule="auto"/>
    </w:pPr>
    <w:rPr>
      <w:rFonts w:ascii="Times New Roman" w:eastAsia="Times New Roman" w:hAnsi="Times New Roman"/>
      <w:sz w:val="24"/>
      <w:szCs w:val="24"/>
    </w:rPr>
  </w:style>
  <w:style w:type="character" w:customStyle="1" w:styleId="fontbold">
    <w:name w:val="fontbold"/>
    <w:basedOn w:val="DefaultParagraphFont"/>
    <w:rsid w:val="009108F6"/>
  </w:style>
  <w:style w:type="paragraph" w:customStyle="1" w:styleId="Default">
    <w:name w:val="Default"/>
    <w:rsid w:val="003F189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D6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F4A"/>
    <w:rPr>
      <w:rFonts w:ascii="Calibri" w:eastAsia="Calibri" w:hAnsi="Calibri" w:cs="Times New Roman"/>
    </w:rPr>
  </w:style>
  <w:style w:type="paragraph" w:styleId="Footer">
    <w:name w:val="footer"/>
    <w:basedOn w:val="Normal"/>
    <w:link w:val="FooterChar"/>
    <w:uiPriority w:val="99"/>
    <w:unhideWhenUsed/>
    <w:rsid w:val="009D6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F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073781">
      <w:bodyDiv w:val="1"/>
      <w:marLeft w:val="0"/>
      <w:marRight w:val="0"/>
      <w:marTop w:val="0"/>
      <w:marBottom w:val="0"/>
      <w:divBdr>
        <w:top w:val="none" w:sz="0" w:space="0" w:color="auto"/>
        <w:left w:val="none" w:sz="0" w:space="0" w:color="auto"/>
        <w:bottom w:val="none" w:sz="0" w:space="0" w:color="auto"/>
        <w:right w:val="none" w:sz="0" w:space="0" w:color="auto"/>
      </w:divBdr>
    </w:div>
    <w:div w:id="969629249">
      <w:bodyDiv w:val="1"/>
      <w:marLeft w:val="0"/>
      <w:marRight w:val="0"/>
      <w:marTop w:val="0"/>
      <w:marBottom w:val="0"/>
      <w:divBdr>
        <w:top w:val="none" w:sz="0" w:space="0" w:color="auto"/>
        <w:left w:val="none" w:sz="0" w:space="0" w:color="auto"/>
        <w:bottom w:val="none" w:sz="0" w:space="0" w:color="auto"/>
        <w:right w:val="none" w:sz="0" w:space="0" w:color="auto"/>
      </w:divBdr>
      <w:divsChild>
        <w:div w:id="1791318514">
          <w:marLeft w:val="0"/>
          <w:marRight w:val="0"/>
          <w:marTop w:val="0"/>
          <w:marBottom w:val="0"/>
          <w:divBdr>
            <w:top w:val="none" w:sz="0" w:space="0" w:color="auto"/>
            <w:left w:val="none" w:sz="0" w:space="0" w:color="auto"/>
            <w:bottom w:val="none" w:sz="0" w:space="0" w:color="auto"/>
            <w:right w:val="none" w:sz="0" w:space="0" w:color="auto"/>
          </w:divBdr>
          <w:divsChild>
            <w:div w:id="634650910">
              <w:marLeft w:val="0"/>
              <w:marRight w:val="0"/>
              <w:marTop w:val="0"/>
              <w:marBottom w:val="0"/>
              <w:divBdr>
                <w:top w:val="none" w:sz="0" w:space="0" w:color="auto"/>
                <w:left w:val="none" w:sz="0" w:space="0" w:color="auto"/>
                <w:bottom w:val="none" w:sz="0" w:space="0" w:color="auto"/>
                <w:right w:val="none" w:sz="0" w:space="0" w:color="auto"/>
              </w:divBdr>
              <w:divsChild>
                <w:div w:id="255595909">
                  <w:marLeft w:val="0"/>
                  <w:marRight w:val="0"/>
                  <w:marTop w:val="100"/>
                  <w:marBottom w:val="100"/>
                  <w:divBdr>
                    <w:top w:val="none" w:sz="0" w:space="0" w:color="auto"/>
                    <w:left w:val="none" w:sz="0" w:space="0" w:color="auto"/>
                    <w:bottom w:val="none" w:sz="0" w:space="0" w:color="auto"/>
                    <w:right w:val="none" w:sz="0" w:space="0" w:color="auto"/>
                  </w:divBdr>
                  <w:divsChild>
                    <w:div w:id="1869053798">
                      <w:marLeft w:val="0"/>
                      <w:marRight w:val="0"/>
                      <w:marTop w:val="0"/>
                      <w:marBottom w:val="0"/>
                      <w:divBdr>
                        <w:top w:val="none" w:sz="0" w:space="0" w:color="auto"/>
                        <w:left w:val="none" w:sz="0" w:space="0" w:color="auto"/>
                        <w:bottom w:val="none" w:sz="0" w:space="0" w:color="auto"/>
                        <w:right w:val="none" w:sz="0" w:space="0" w:color="auto"/>
                      </w:divBdr>
                      <w:divsChild>
                        <w:div w:id="361516617">
                          <w:marLeft w:val="0"/>
                          <w:marRight w:val="0"/>
                          <w:marTop w:val="0"/>
                          <w:marBottom w:val="0"/>
                          <w:divBdr>
                            <w:top w:val="none" w:sz="0" w:space="0" w:color="auto"/>
                            <w:left w:val="none" w:sz="0" w:space="0" w:color="auto"/>
                            <w:bottom w:val="none" w:sz="0" w:space="0" w:color="auto"/>
                            <w:right w:val="none" w:sz="0" w:space="0" w:color="auto"/>
                          </w:divBdr>
                          <w:divsChild>
                            <w:div w:id="839276547">
                              <w:marLeft w:val="0"/>
                              <w:marRight w:val="0"/>
                              <w:marTop w:val="0"/>
                              <w:marBottom w:val="0"/>
                              <w:divBdr>
                                <w:top w:val="none" w:sz="0" w:space="0" w:color="auto"/>
                                <w:left w:val="none" w:sz="0" w:space="0" w:color="auto"/>
                                <w:bottom w:val="none" w:sz="0" w:space="0" w:color="auto"/>
                                <w:right w:val="none" w:sz="0" w:space="0" w:color="auto"/>
                              </w:divBdr>
                              <w:divsChild>
                                <w:div w:id="2668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934163">
      <w:bodyDiv w:val="1"/>
      <w:marLeft w:val="0"/>
      <w:marRight w:val="0"/>
      <w:marTop w:val="0"/>
      <w:marBottom w:val="0"/>
      <w:divBdr>
        <w:top w:val="none" w:sz="0" w:space="0" w:color="auto"/>
        <w:left w:val="none" w:sz="0" w:space="0" w:color="auto"/>
        <w:bottom w:val="none" w:sz="0" w:space="0" w:color="auto"/>
        <w:right w:val="none" w:sz="0" w:space="0" w:color="auto"/>
      </w:divBdr>
    </w:div>
    <w:div w:id="200084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tsloan.mit.edu/LearningEdge/CaseDocs/08-056.Corning.GSC.Henders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odreads.com/work/quotes/48192343" TargetMode="External"/><Relationship Id="rId4" Type="http://schemas.openxmlformats.org/officeDocument/2006/relationships/webSettings" Target="webSettings.xml"/><Relationship Id="rId9" Type="http://schemas.openxmlformats.org/officeDocument/2006/relationships/hyperlink" Target="http://www.goodreads.com/author/show/483866.Fred_R_Da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percy</dc:creator>
  <cp:lastModifiedBy>Windows User</cp:lastModifiedBy>
  <cp:revision>7</cp:revision>
  <dcterms:created xsi:type="dcterms:W3CDTF">2019-11-29T10:01:00Z</dcterms:created>
  <dcterms:modified xsi:type="dcterms:W3CDTF">2020-06-29T13:48:00Z</dcterms:modified>
</cp:coreProperties>
</file>